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07F917D" w14:textId="77777777" w:rsidR="008C3F46" w:rsidRDefault="008C3F46" w:rsidP="008C3F46">
      <w:pPr>
        <w:pStyle w:val="Header"/>
        <w:tabs>
          <w:tab w:val="left" w:pos="0"/>
        </w:tabs>
      </w:pPr>
      <w:r>
        <w:rPr>
          <w:noProof/>
        </w:rPr>
        <mc:AlternateContent>
          <mc:Choice Requires="wps">
            <w:drawing>
              <wp:anchor distT="0" distB="0" distL="114300" distR="114300" simplePos="0" relativeHeight="251661312" behindDoc="0" locked="0" layoutInCell="1" allowOverlap="1" wp14:anchorId="18FD5608" wp14:editId="49DA40C8">
                <wp:simplePos x="0" y="0"/>
                <wp:positionH relativeFrom="column">
                  <wp:posOffset>12700</wp:posOffset>
                </wp:positionH>
                <wp:positionV relativeFrom="paragraph">
                  <wp:posOffset>122966</wp:posOffset>
                </wp:positionV>
                <wp:extent cx="59436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579833B3"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9.7pt" to="469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" strokecolor="#512698" strokeweight="1pt">
                <v:stroke joinstyle="miter"/>
              </v:line>
            </w:pict>
          </mc:Fallback>
        </mc:AlternateContent>
      </w:r>
    </w:p>
    <w:p w14:paraId="7AF36E95" w14:textId="3DC5E96A" w:rsidR="008C3F46" w:rsidRPr="008C3F46" w:rsidRDefault="008C3F46" w:rsidP="008C3F46">
      <w:pPr>
        <w:pStyle w:val="Title"/>
        <w:spacing w:after="80"/>
        <w:ind w:left="0"/>
        <w:rPr>
          <w:rFonts w:ascii="Impact" w:hAnsi="Impact"/>
          <w:b w:val="0"/>
          <w:sz w:val="4"/>
          <w:szCs w:val="4"/>
        </w:rPr>
      </w:pPr>
    </w:p>
    <w:p w14:paraId="29D63DF1" w14:textId="012A7081" w:rsidR="008C3F46" w:rsidRDefault="008C3F46" w:rsidP="008C3F46">
      <w:pPr>
        <w:pStyle w:val="Title"/>
        <w:tabs>
          <w:tab w:val="right" w:pos="9360"/>
        </w:tabs>
        <w:spacing w:after="80"/>
        <w:ind w:left="0"/>
        <w:rPr>
          <w:rFonts w:ascii="Impact" w:hAnsi="Impact"/>
          <w:b w:val="0"/>
          <w:sz w:val="40"/>
          <w:szCs w:val="42"/>
        </w:rPr>
      </w:pPr>
      <w:r w:rsidRPr="008C3F46">
        <w:rPr>
          <w:noProof/>
          <w:sz w:val="36"/>
          <w:szCs w:val="48"/>
        </w:rPr>
        <w:drawing>
          <wp:inline distT="0" distB="0" distL="0" distR="0" wp14:anchorId="71AC6A2D" wp14:editId="542AAE4C">
            <wp:extent cx="2752609" cy="581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WSP-SBE-EventbriteLogo_Edi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65608" cy="583769"/>
                    </a:xfrm>
                    <a:prstGeom prst="rect">
                      <a:avLst/>
                    </a:prstGeom>
                  </pic:spPr>
                </pic:pic>
              </a:graphicData>
            </a:graphic>
          </wp:inline>
        </w:drawing>
      </w:r>
      <w:r>
        <w:rPr>
          <w:rFonts w:ascii="Impact" w:hAnsi="Impact"/>
          <w:b w:val="0"/>
          <w:sz w:val="40"/>
          <w:szCs w:val="42"/>
        </w:rPr>
        <w:tab/>
      </w:r>
      <w:r>
        <w:rPr>
          <w:noProof/>
        </w:rPr>
        <w:drawing>
          <wp:inline distT="0" distB="0" distL="0" distR="0" wp14:anchorId="54DB824A" wp14:editId="00726FDC">
            <wp:extent cx="1332355" cy="528705"/>
            <wp:effectExtent l="0" t="0" r="127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CSB"/>
                    <pic:cNvPicPr>
                      <a:picLocks noChangeAspect="1" noChangeArrowheads="1"/>
                    </pic:cNvPicPr>
                  </pic:nvPicPr>
                  <pic:blipFill rotWithShape="1">
                    <a:blip r:embed="rId12">
                      <a:extLst>
                        <a:ext uri="{28A0092B-C50C-407E-A947-70E740481C1C}">
                          <a14:useLocalDpi xmlns:a14="http://schemas.microsoft.com/office/drawing/2010/main" val="0"/>
                        </a:ext>
                      </a:extLst>
                    </a:blip>
                    <a:srcRect b="-4167"/>
                    <a:stretch/>
                  </pic:blipFill>
                  <pic:spPr bwMode="auto">
                    <a:xfrm>
                      <a:off x="0" y="0"/>
                      <a:ext cx="1341674" cy="532403"/>
                    </a:xfrm>
                    <a:prstGeom prst="rect">
                      <a:avLst/>
                    </a:prstGeom>
                    <a:noFill/>
                    <a:ln>
                      <a:noFill/>
                    </a:ln>
                    <a:extLst>
                      <a:ext uri="{53640926-AAD7-44D8-BBD7-CCE9431645EC}">
                        <a14:shadowObscured xmlns:a14="http://schemas.microsoft.com/office/drawing/2010/main"/>
                      </a:ext>
                    </a:extLst>
                  </pic:spPr>
                </pic:pic>
              </a:graphicData>
            </a:graphic>
          </wp:inline>
        </w:drawing>
      </w:r>
    </w:p>
    <w:p w14:paraId="0C5E1AAF" w14:textId="77777777" w:rsidR="008C3F46" w:rsidRPr="00F615CA" w:rsidRDefault="008C3F46" w:rsidP="008C3F46">
      <w:pPr>
        <w:pStyle w:val="Header"/>
        <w:tabs>
          <w:tab w:val="left" w:pos="0"/>
        </w:tabs>
        <w:rPr>
          <w:sz w:val="14"/>
        </w:rPr>
      </w:pPr>
      <w:r w:rsidRPr="00F615CA">
        <w:rPr>
          <w:noProof/>
          <w:sz w:val="14"/>
        </w:rPr>
        <mc:AlternateContent>
          <mc:Choice Requires="wps">
            <w:drawing>
              <wp:anchor distT="0" distB="0" distL="114300" distR="114300" simplePos="0" relativeHeight="251663360" behindDoc="0" locked="0" layoutInCell="1" allowOverlap="1" wp14:anchorId="1132724F" wp14:editId="57580628">
                <wp:simplePos x="0" y="0"/>
                <wp:positionH relativeFrom="column">
                  <wp:posOffset>12700</wp:posOffset>
                </wp:positionH>
                <wp:positionV relativeFrom="paragraph">
                  <wp:posOffset>35430</wp:posOffset>
                </wp:positionV>
                <wp:extent cx="59436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26A9F33D" id="Straight Connector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2.8pt" to="46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" strokecolor="#512698" strokeweight="1pt">
                <v:stroke joinstyle="miter"/>
              </v:line>
            </w:pict>
          </mc:Fallback>
        </mc:AlternateContent>
      </w:r>
    </w:p>
    <w:p w14:paraId="792EE4BB" w14:textId="77777777" w:rsidR="008C3F46" w:rsidRPr="008C3F46" w:rsidRDefault="008C3F46" w:rsidP="008C3F46">
      <w:pPr>
        <w:rPr>
          <w:sz w:val="4"/>
          <w:szCs w:val="4"/>
        </w:rPr>
      </w:pPr>
    </w:p>
    <w:p w14:paraId="77C2EE0A" w14:textId="6347589C" w:rsidR="000D2A14" w:rsidRPr="00A1057D" w:rsidRDefault="000D2A14" w:rsidP="00B35819">
      <w:pPr>
        <w:pStyle w:val="Title"/>
        <w:spacing w:after="80"/>
        <w:ind w:left="0"/>
        <w:jc w:val="center"/>
        <w:rPr>
          <w:rFonts w:ascii="Impact" w:hAnsi="Impact"/>
          <w:b w:val="0"/>
          <w:sz w:val="40"/>
          <w:szCs w:val="42"/>
        </w:rPr>
      </w:pPr>
      <w:r w:rsidRPr="00A1057D">
        <w:rPr>
          <w:rFonts w:ascii="Impact" w:hAnsi="Impact"/>
          <w:b w:val="0"/>
          <w:sz w:val="40"/>
          <w:szCs w:val="42"/>
        </w:rPr>
        <w:t xml:space="preserve">COURSE </w:t>
      </w:r>
      <w:r w:rsidR="0088254E">
        <w:rPr>
          <w:rFonts w:ascii="Impact" w:hAnsi="Impact"/>
          <w:b w:val="0"/>
          <w:sz w:val="40"/>
          <w:szCs w:val="42"/>
        </w:rPr>
        <w:t xml:space="preserve"> </w:t>
      </w:r>
      <w:r w:rsidRPr="00A1057D">
        <w:rPr>
          <w:rFonts w:ascii="Impact" w:hAnsi="Impact"/>
          <w:b w:val="0"/>
          <w:sz w:val="40"/>
          <w:szCs w:val="42"/>
        </w:rPr>
        <w:t>SYLLABUS</w:t>
      </w:r>
      <w:r w:rsidR="006B5A17">
        <w:rPr>
          <w:rFonts w:ascii="Impact" w:hAnsi="Impact"/>
          <w:b w:val="0"/>
          <w:sz w:val="40"/>
          <w:szCs w:val="42"/>
        </w:rPr>
        <w:t xml:space="preserve"> </w:t>
      </w:r>
      <w:r w:rsidR="00297360" w:rsidRPr="00297360">
        <w:rPr>
          <w:rFonts w:ascii="Impact" w:hAnsi="Impact"/>
          <w:b w:val="0"/>
          <w:sz w:val="24"/>
          <w:szCs w:val="24"/>
        </w:rPr>
        <w:t>updated 8/2</w:t>
      </w:r>
      <w:r w:rsidR="002C369E">
        <w:rPr>
          <w:rFonts w:ascii="Impact" w:hAnsi="Impact"/>
          <w:b w:val="0"/>
          <w:sz w:val="24"/>
          <w:szCs w:val="24"/>
        </w:rPr>
        <w:t>9</w:t>
      </w:r>
      <w:r w:rsidR="00297360" w:rsidRPr="00297360">
        <w:rPr>
          <w:rFonts w:ascii="Impact" w:hAnsi="Impact"/>
          <w:b w:val="0"/>
          <w:sz w:val="24"/>
          <w:szCs w:val="24"/>
        </w:rPr>
        <w:t>/2020</w:t>
      </w:r>
    </w:p>
    <w:tbl>
      <w:tblPr>
        <w:tblStyle w:val="TableGrid"/>
        <w:tblpPr w:leftFromText="180" w:rightFromText="180" w:vertAnchor="text" w:horzAnchor="page" w:tblpX="3825" w:tblpY="3"/>
        <w:tblW w:w="0" w:type="auto"/>
        <w:tblLook w:val="04A0" w:firstRow="1" w:lastRow="0" w:firstColumn="1" w:lastColumn="0" w:noHBand="0" w:noVBand="1"/>
      </w:tblPr>
      <w:tblGrid>
        <w:gridCol w:w="1975"/>
        <w:gridCol w:w="3060"/>
      </w:tblGrid>
      <w:tr w:rsidR="002C369E" w:rsidRPr="001C697E" w14:paraId="5A0D5B1C" w14:textId="77777777" w:rsidTr="002C369E">
        <w:tc>
          <w:tcPr>
            <w:tcW w:w="1975" w:type="dxa"/>
          </w:tcPr>
          <w:p w14:paraId="4E01E1C7" w14:textId="51AE7AC4" w:rsidR="002C369E" w:rsidRPr="002C369E" w:rsidRDefault="002C369E" w:rsidP="002C369E">
            <w:pPr>
              <w:rPr>
                <w:rFonts w:ascii="Times New Roman" w:hAnsi="Times New Roman" w:cs="Times New Roman"/>
              </w:rPr>
            </w:pPr>
            <w:r w:rsidRPr="002C369E">
              <w:rPr>
                <w:rFonts w:ascii="Times New Roman" w:hAnsi="Times New Roman" w:cs="Times New Roman"/>
              </w:rPr>
              <w:t>Course Number</w:t>
            </w:r>
          </w:p>
        </w:tc>
        <w:tc>
          <w:tcPr>
            <w:tcW w:w="3060" w:type="dxa"/>
          </w:tcPr>
          <w:p w14:paraId="1B279F0C" w14:textId="16336DA4" w:rsidR="002C369E" w:rsidRPr="002C369E" w:rsidRDefault="002C369E" w:rsidP="002C369E">
            <w:pPr>
              <w:rPr>
                <w:rFonts w:ascii="Times New Roman" w:hAnsi="Times New Roman" w:cs="Times New Roman"/>
              </w:rPr>
            </w:pPr>
            <w:r w:rsidRPr="002C369E">
              <w:rPr>
                <w:rFonts w:ascii="Times New Roman" w:hAnsi="Times New Roman" w:cs="Times New Roman"/>
              </w:rPr>
              <w:t>DAC 101 (82064)</w:t>
            </w:r>
          </w:p>
        </w:tc>
      </w:tr>
      <w:tr w:rsidR="002C369E" w:rsidRPr="001C697E" w14:paraId="1435D112" w14:textId="77777777" w:rsidTr="002C369E">
        <w:tc>
          <w:tcPr>
            <w:tcW w:w="1975" w:type="dxa"/>
          </w:tcPr>
          <w:p w14:paraId="507D515A" w14:textId="409B6ADD" w:rsidR="002C369E" w:rsidRPr="002C369E" w:rsidRDefault="002C369E" w:rsidP="002C369E">
            <w:pPr>
              <w:rPr>
                <w:rFonts w:ascii="Times New Roman" w:hAnsi="Times New Roman" w:cs="Times New Roman"/>
                <w:snapToGrid w:val="0"/>
              </w:rPr>
            </w:pPr>
            <w:r w:rsidRPr="002C369E">
              <w:rPr>
                <w:rFonts w:ascii="Times New Roman" w:hAnsi="Times New Roman" w:cs="Times New Roman"/>
                <w:snapToGrid w:val="0"/>
              </w:rPr>
              <w:t>Course Name</w:t>
            </w:r>
          </w:p>
        </w:tc>
        <w:tc>
          <w:tcPr>
            <w:tcW w:w="3060" w:type="dxa"/>
          </w:tcPr>
          <w:p w14:paraId="6F07AAF1" w14:textId="393F67C9" w:rsidR="002C369E" w:rsidRPr="002C369E" w:rsidRDefault="002C369E" w:rsidP="002C369E">
            <w:pPr>
              <w:rPr>
                <w:rFonts w:ascii="Times New Roman" w:hAnsi="Times New Roman" w:cs="Times New Roman"/>
              </w:rPr>
            </w:pPr>
            <w:r w:rsidRPr="002C369E">
              <w:rPr>
                <w:rFonts w:ascii="Times New Roman" w:hAnsi="Times New Roman" w:cs="Times New Roman"/>
                <w:snapToGrid w:val="0"/>
              </w:rPr>
              <w:t>Introduction to Data Analysis</w:t>
            </w:r>
          </w:p>
        </w:tc>
      </w:tr>
      <w:tr w:rsidR="002C369E" w:rsidRPr="001C697E" w14:paraId="44B7BEAA" w14:textId="77777777" w:rsidTr="002C369E">
        <w:tc>
          <w:tcPr>
            <w:tcW w:w="1975" w:type="dxa"/>
          </w:tcPr>
          <w:p w14:paraId="0235359E" w14:textId="090EB808" w:rsidR="002C369E" w:rsidRPr="002C369E" w:rsidRDefault="002C369E" w:rsidP="002C369E">
            <w:pPr>
              <w:rPr>
                <w:rFonts w:ascii="Times New Roman" w:hAnsi="Times New Roman" w:cs="Times New Roman"/>
                <w:snapToGrid w:val="0"/>
              </w:rPr>
            </w:pPr>
            <w:r w:rsidRPr="002C369E">
              <w:rPr>
                <w:rFonts w:ascii="Times New Roman" w:hAnsi="Times New Roman" w:cs="Times New Roman"/>
                <w:snapToGrid w:val="0"/>
              </w:rPr>
              <w:t>Course Time</w:t>
            </w:r>
          </w:p>
        </w:tc>
        <w:tc>
          <w:tcPr>
            <w:tcW w:w="3060" w:type="dxa"/>
          </w:tcPr>
          <w:p w14:paraId="7A059F28" w14:textId="72A6C089" w:rsidR="002C369E" w:rsidRPr="002C369E" w:rsidRDefault="002C369E" w:rsidP="002C369E">
            <w:pPr>
              <w:rPr>
                <w:rFonts w:ascii="Times New Roman" w:hAnsi="Times New Roman" w:cs="Times New Roman"/>
                <w:snapToGrid w:val="0"/>
              </w:rPr>
            </w:pPr>
            <w:r w:rsidRPr="002C369E">
              <w:rPr>
                <w:rFonts w:ascii="Times New Roman" w:hAnsi="Times New Roman" w:cs="Times New Roman"/>
                <w:snapToGrid w:val="0"/>
              </w:rPr>
              <w:t>TR 11:00-12:15pm</w:t>
            </w:r>
          </w:p>
        </w:tc>
      </w:tr>
      <w:tr w:rsidR="002C369E" w:rsidRPr="001C697E" w14:paraId="585F0762" w14:textId="77777777" w:rsidTr="002C369E">
        <w:tc>
          <w:tcPr>
            <w:tcW w:w="1975" w:type="dxa"/>
          </w:tcPr>
          <w:p w14:paraId="6E364CE8" w14:textId="0FDA7692" w:rsidR="002C369E" w:rsidRPr="002C369E" w:rsidRDefault="002C369E" w:rsidP="002C369E">
            <w:pPr>
              <w:rPr>
                <w:rFonts w:ascii="Times New Roman" w:hAnsi="Times New Roman" w:cs="Times New Roman"/>
                <w:snapToGrid w:val="0"/>
              </w:rPr>
            </w:pPr>
            <w:r w:rsidRPr="002C369E">
              <w:rPr>
                <w:rFonts w:ascii="Times New Roman" w:hAnsi="Times New Roman" w:cs="Times New Roman"/>
                <w:snapToGrid w:val="0"/>
              </w:rPr>
              <w:t>Classroom(s)</w:t>
            </w:r>
          </w:p>
        </w:tc>
        <w:tc>
          <w:tcPr>
            <w:tcW w:w="3060" w:type="dxa"/>
          </w:tcPr>
          <w:p w14:paraId="0C1D3AA2" w14:textId="1CE35ACE" w:rsidR="002C369E" w:rsidRPr="002C369E" w:rsidRDefault="002C369E" w:rsidP="002C369E">
            <w:pPr>
              <w:rPr>
                <w:rFonts w:ascii="Times New Roman" w:hAnsi="Times New Roman" w:cs="Times New Roman"/>
                <w:snapToGrid w:val="0"/>
              </w:rPr>
            </w:pPr>
            <w:r w:rsidRPr="002C369E">
              <w:rPr>
                <w:rFonts w:ascii="Times New Roman" w:hAnsi="Times New Roman" w:cs="Times New Roman"/>
                <w:snapToGrid w:val="0"/>
              </w:rPr>
              <w:t>CPS 107,105 &amp; 104</w:t>
            </w:r>
          </w:p>
        </w:tc>
      </w:tr>
      <w:tr w:rsidR="002C369E" w:rsidRPr="001C697E" w14:paraId="31F564AB" w14:textId="77777777" w:rsidTr="002C369E">
        <w:tc>
          <w:tcPr>
            <w:tcW w:w="1975" w:type="dxa"/>
          </w:tcPr>
          <w:p w14:paraId="63863B48" w14:textId="537FA1BC" w:rsidR="002C369E" w:rsidRPr="002C369E" w:rsidRDefault="002C369E" w:rsidP="002C369E">
            <w:pPr>
              <w:rPr>
                <w:rFonts w:ascii="Times New Roman" w:hAnsi="Times New Roman" w:cs="Times New Roman"/>
              </w:rPr>
            </w:pPr>
            <w:r w:rsidRPr="002C369E">
              <w:rPr>
                <w:rFonts w:ascii="Times New Roman" w:hAnsi="Times New Roman" w:cs="Times New Roman"/>
              </w:rPr>
              <w:t>Term</w:t>
            </w:r>
          </w:p>
        </w:tc>
        <w:tc>
          <w:tcPr>
            <w:tcW w:w="3060" w:type="dxa"/>
          </w:tcPr>
          <w:p w14:paraId="426B85B6" w14:textId="34315492" w:rsidR="002C369E" w:rsidRPr="002C369E" w:rsidRDefault="002C369E" w:rsidP="002C369E">
            <w:pPr>
              <w:rPr>
                <w:rFonts w:ascii="Times New Roman" w:hAnsi="Times New Roman" w:cs="Times New Roman"/>
              </w:rPr>
            </w:pPr>
            <w:r w:rsidRPr="002C369E">
              <w:rPr>
                <w:rFonts w:ascii="Times New Roman" w:hAnsi="Times New Roman" w:cs="Times New Roman"/>
              </w:rPr>
              <w:t>Fall 2020</w:t>
            </w:r>
          </w:p>
        </w:tc>
      </w:tr>
    </w:tbl>
    <w:p w14:paraId="1B33E858" w14:textId="5037AD69" w:rsidR="00223D89" w:rsidRDefault="00223D89" w:rsidP="00223D89">
      <w:pPr>
        <w:spacing w:before="40" w:after="120"/>
        <w:rPr>
          <w:rFonts w:ascii="Times New Roman" w:hAnsi="Times New Roman" w:cs="Times New Roman"/>
        </w:rPr>
      </w:pPr>
    </w:p>
    <w:p w14:paraId="030471AF" w14:textId="615021F3" w:rsidR="002C369E" w:rsidRDefault="002C369E" w:rsidP="00223D89">
      <w:pPr>
        <w:spacing w:before="40" w:after="120"/>
        <w:rPr>
          <w:rFonts w:ascii="Times New Roman" w:hAnsi="Times New Roman" w:cs="Times New Roman"/>
        </w:rPr>
      </w:pPr>
    </w:p>
    <w:p w14:paraId="5A335CD7" w14:textId="4E153F83" w:rsidR="002C369E" w:rsidRDefault="002C369E" w:rsidP="00223D89">
      <w:pPr>
        <w:spacing w:before="40" w:after="120"/>
        <w:rPr>
          <w:rFonts w:ascii="Times New Roman" w:hAnsi="Times New Roman" w:cs="Times New Roman"/>
        </w:rPr>
      </w:pPr>
    </w:p>
    <w:p w14:paraId="20325690" w14:textId="77777777" w:rsidR="002C369E" w:rsidRDefault="002C369E" w:rsidP="00223D89">
      <w:pPr>
        <w:spacing w:before="40" w:after="120"/>
        <w:rPr>
          <w:rFonts w:ascii="Times New Roman" w:hAnsi="Times New Roman" w:cs="Times New Roman"/>
        </w:rPr>
      </w:pPr>
    </w:p>
    <w:p w14:paraId="5BD25CD9" w14:textId="77777777" w:rsidR="0088254E" w:rsidRPr="0088254E" w:rsidRDefault="0088254E" w:rsidP="00223D89">
      <w:pPr>
        <w:spacing w:after="120"/>
        <w:rPr>
          <w:rFonts w:ascii="Times New Roman" w:hAnsi="Times New Roman" w:cs="Times New Roman"/>
          <w:sz w:val="2"/>
          <w:szCs w:val="2"/>
        </w:rPr>
      </w:pPr>
    </w:p>
    <w:p w14:paraId="5EE02391" w14:textId="367F7361" w:rsidR="00F615CA" w:rsidRPr="00F975E1" w:rsidRDefault="00F615CA" w:rsidP="00F975E1">
      <w:pPr>
        <w:pStyle w:val="Heading1"/>
      </w:pPr>
      <w:r w:rsidRPr="00F975E1">
        <w:t>Course Information</w:t>
      </w:r>
    </w:p>
    <w:p w14:paraId="47477113" w14:textId="179AE1C0" w:rsidR="00F615CA" w:rsidRPr="00F975E1" w:rsidRDefault="001C697E" w:rsidP="004706F5">
      <w:pPr>
        <w:pStyle w:val="Heading2"/>
      </w:pPr>
      <w:r w:rsidRPr="00F975E1">
        <w:t>Instructor Information</w:t>
      </w:r>
    </w:p>
    <w:tbl>
      <w:tblPr>
        <w:tblStyle w:val="TableGrid"/>
        <w:tblpPr w:leftFromText="180" w:rightFromText="180" w:vertAnchor="text" w:horzAnchor="margin" w:tblpX="381" w:tblpY="129"/>
        <w:tblW w:w="8969" w:type="dxa"/>
        <w:tblLook w:val="04A0" w:firstRow="1" w:lastRow="0" w:firstColumn="1" w:lastColumn="0" w:noHBand="0" w:noVBand="1"/>
      </w:tblPr>
      <w:tblGrid>
        <w:gridCol w:w="2605"/>
        <w:gridCol w:w="6364"/>
      </w:tblGrid>
      <w:tr w:rsidR="001A29C2" w:rsidRPr="001C697E" w14:paraId="38A7FCD8" w14:textId="77777777" w:rsidTr="001A29C2">
        <w:tc>
          <w:tcPr>
            <w:tcW w:w="2605" w:type="dxa"/>
          </w:tcPr>
          <w:p w14:paraId="414AAF55" w14:textId="591B3858" w:rsidR="001A29C2" w:rsidRPr="002F7E51" w:rsidRDefault="001A29C2" w:rsidP="001A29C2">
            <w:pPr>
              <w:rPr>
                <w:rFonts w:cstheme="minorHAnsi"/>
                <w:b/>
              </w:rPr>
            </w:pPr>
            <w:r w:rsidRPr="002F7E51">
              <w:rPr>
                <w:rFonts w:cstheme="minorHAnsi"/>
                <w:b/>
              </w:rPr>
              <w:t xml:space="preserve">Instructor: </w:t>
            </w:r>
          </w:p>
        </w:tc>
        <w:tc>
          <w:tcPr>
            <w:tcW w:w="6364" w:type="dxa"/>
          </w:tcPr>
          <w:p w14:paraId="4A90596A" w14:textId="0A050A3A" w:rsidR="001A29C2" w:rsidRPr="002F7E51" w:rsidRDefault="001A29C2" w:rsidP="001A29C2">
            <w:pPr>
              <w:rPr>
                <w:rFonts w:cstheme="minorHAnsi"/>
              </w:rPr>
            </w:pPr>
            <w:r w:rsidRPr="00AE4DD8">
              <w:rPr>
                <w:rFonts w:ascii="Times New Roman" w:hAnsi="Times New Roman" w:cs="Times New Roman"/>
              </w:rPr>
              <w:t>Professor Pflughoeft</w:t>
            </w:r>
            <w:r w:rsidR="00583249">
              <w:rPr>
                <w:rFonts w:ascii="Times New Roman" w:hAnsi="Times New Roman" w:cs="Times New Roman"/>
              </w:rPr>
              <w:t xml:space="preserve"> </w:t>
            </w:r>
            <w:r w:rsidR="00583249">
              <w:rPr>
                <w:rFonts w:ascii="Times New Roman" w:hAnsi="Times New Roman"/>
              </w:rPr>
              <w:t>(Floog’heft)</w:t>
            </w:r>
          </w:p>
        </w:tc>
      </w:tr>
      <w:tr w:rsidR="001A29C2" w:rsidRPr="001C697E" w14:paraId="4516D814" w14:textId="77777777" w:rsidTr="001A29C2">
        <w:tc>
          <w:tcPr>
            <w:tcW w:w="2605" w:type="dxa"/>
          </w:tcPr>
          <w:p w14:paraId="1F9BAFA1" w14:textId="77777777" w:rsidR="001A29C2" w:rsidRPr="002F7E51" w:rsidRDefault="001A29C2" w:rsidP="001A29C2">
            <w:pPr>
              <w:rPr>
                <w:rFonts w:cstheme="minorHAnsi"/>
                <w:b/>
              </w:rPr>
            </w:pPr>
            <w:r w:rsidRPr="002F7E51">
              <w:rPr>
                <w:rFonts w:cstheme="minorHAnsi"/>
                <w:b/>
              </w:rPr>
              <w:t>Office:</w:t>
            </w:r>
          </w:p>
        </w:tc>
        <w:tc>
          <w:tcPr>
            <w:tcW w:w="6364" w:type="dxa"/>
          </w:tcPr>
          <w:p w14:paraId="3A249009" w14:textId="1A931DFC" w:rsidR="001A29C2" w:rsidRPr="002F7E51" w:rsidRDefault="001A29C2" w:rsidP="001A29C2">
            <w:pPr>
              <w:rPr>
                <w:rFonts w:cstheme="minorHAnsi"/>
              </w:rPr>
            </w:pPr>
            <w:r w:rsidRPr="00AE4DD8">
              <w:rPr>
                <w:rFonts w:ascii="Times New Roman" w:hAnsi="Times New Roman" w:cs="Times New Roman"/>
              </w:rPr>
              <w:t>CPS 330</w:t>
            </w:r>
          </w:p>
        </w:tc>
      </w:tr>
      <w:tr w:rsidR="001A29C2" w:rsidRPr="001C697E" w14:paraId="2B3B5AC1" w14:textId="77777777" w:rsidTr="001A29C2">
        <w:tc>
          <w:tcPr>
            <w:tcW w:w="2605" w:type="dxa"/>
          </w:tcPr>
          <w:p w14:paraId="4859426A" w14:textId="548BDABE" w:rsidR="001A29C2" w:rsidRPr="002F7E51" w:rsidRDefault="001A29C2" w:rsidP="001A29C2">
            <w:pPr>
              <w:rPr>
                <w:rFonts w:cstheme="minorHAnsi"/>
                <w:b/>
              </w:rPr>
            </w:pPr>
            <w:r>
              <w:rPr>
                <w:rFonts w:cstheme="minorHAnsi"/>
                <w:b/>
              </w:rPr>
              <w:t>Physical</w:t>
            </w:r>
            <w:r w:rsidR="00B66B2E">
              <w:rPr>
                <w:rFonts w:cstheme="minorHAnsi"/>
                <w:b/>
              </w:rPr>
              <w:t xml:space="preserve"> or Virtual</w:t>
            </w:r>
            <w:r>
              <w:rPr>
                <w:rFonts w:cstheme="minorHAnsi"/>
                <w:b/>
              </w:rPr>
              <w:t xml:space="preserve"> Office</w:t>
            </w:r>
            <w:r w:rsidR="00B66B2E">
              <w:rPr>
                <w:rFonts w:cstheme="minorHAnsi"/>
                <w:b/>
              </w:rPr>
              <w:t xml:space="preserve"> (Zoom)</w:t>
            </w:r>
            <w:r>
              <w:rPr>
                <w:rFonts w:cstheme="minorHAnsi"/>
                <w:b/>
              </w:rPr>
              <w:t xml:space="preserve"> Hours:</w:t>
            </w:r>
          </w:p>
        </w:tc>
        <w:tc>
          <w:tcPr>
            <w:tcW w:w="6364" w:type="dxa"/>
          </w:tcPr>
          <w:p w14:paraId="1C979FF6" w14:textId="035AB209" w:rsidR="001A29C2" w:rsidRPr="002F7E51" w:rsidRDefault="00B66B2E" w:rsidP="001A29C2">
            <w:pPr>
              <w:rPr>
                <w:rFonts w:cstheme="minorHAnsi"/>
              </w:rPr>
            </w:pPr>
            <w:r>
              <w:rPr>
                <w:rFonts w:ascii="Times New Roman" w:hAnsi="Times New Roman" w:cs="Times New Roman"/>
              </w:rPr>
              <w:t>TW 2:00 – 3:00 PM and b</w:t>
            </w:r>
            <w:r w:rsidRPr="00AE4DD8">
              <w:rPr>
                <w:rFonts w:ascii="Times New Roman" w:hAnsi="Times New Roman" w:cs="Times New Roman"/>
              </w:rPr>
              <w:t>y Appt</w:t>
            </w:r>
          </w:p>
        </w:tc>
      </w:tr>
      <w:tr w:rsidR="001A29C2" w:rsidRPr="001C697E" w14:paraId="44F94B92" w14:textId="77777777" w:rsidTr="001A29C2">
        <w:tc>
          <w:tcPr>
            <w:tcW w:w="2605" w:type="dxa"/>
          </w:tcPr>
          <w:p w14:paraId="20AF0DEE" w14:textId="409E6077" w:rsidR="001A29C2" w:rsidRPr="002F7E51" w:rsidRDefault="001A29C2" w:rsidP="001A29C2">
            <w:pPr>
              <w:rPr>
                <w:rFonts w:cstheme="minorHAnsi"/>
                <w:b/>
              </w:rPr>
            </w:pPr>
            <w:r w:rsidRPr="002F7E51">
              <w:rPr>
                <w:rFonts w:cstheme="minorHAnsi"/>
                <w:b/>
              </w:rPr>
              <w:t>E-mail:</w:t>
            </w:r>
          </w:p>
        </w:tc>
        <w:tc>
          <w:tcPr>
            <w:tcW w:w="6364" w:type="dxa"/>
          </w:tcPr>
          <w:p w14:paraId="3801C3A6" w14:textId="3E265197" w:rsidR="001A29C2" w:rsidRPr="002F7E51" w:rsidRDefault="002626CF" w:rsidP="001A29C2">
            <w:pPr>
              <w:rPr>
                <w:rFonts w:cstheme="minorHAnsi"/>
              </w:rPr>
            </w:pPr>
            <w:hyperlink r:id="rId13" w:history="1">
              <w:r w:rsidR="00C708E4" w:rsidRPr="001F547A">
                <w:rPr>
                  <w:rStyle w:val="Hyperlink"/>
                  <w:rFonts w:ascii="Times New Roman" w:hAnsi="Times New Roman" w:cs="Times New Roman"/>
                </w:rPr>
                <w:t>kpflugho@uwsp.edu</w:t>
              </w:r>
            </w:hyperlink>
          </w:p>
        </w:tc>
      </w:tr>
      <w:tr w:rsidR="001A29C2" w:rsidRPr="001C697E" w14:paraId="025C25E4" w14:textId="77777777" w:rsidTr="001A29C2">
        <w:tc>
          <w:tcPr>
            <w:tcW w:w="2605" w:type="dxa"/>
          </w:tcPr>
          <w:p w14:paraId="6D4A5C3A" w14:textId="15201D94" w:rsidR="001A29C2" w:rsidRPr="002F7E51" w:rsidRDefault="001A29C2" w:rsidP="001A29C2">
            <w:pPr>
              <w:rPr>
                <w:rFonts w:cstheme="minorHAnsi"/>
                <w:b/>
              </w:rPr>
            </w:pPr>
            <w:r w:rsidRPr="002F7E51">
              <w:rPr>
                <w:rFonts w:cstheme="minorHAnsi"/>
                <w:b/>
              </w:rPr>
              <w:t>Expected Instructor Response Time</w:t>
            </w:r>
            <w:r>
              <w:rPr>
                <w:rFonts w:cstheme="minorHAnsi"/>
                <w:b/>
              </w:rPr>
              <w:t>:</w:t>
            </w:r>
          </w:p>
        </w:tc>
        <w:tc>
          <w:tcPr>
            <w:tcW w:w="6364" w:type="dxa"/>
          </w:tcPr>
          <w:p w14:paraId="551805F9" w14:textId="60B666D9" w:rsidR="001A29C2" w:rsidRPr="002F7E51" w:rsidRDefault="001A29C2" w:rsidP="001A29C2">
            <w:pPr>
              <w:rPr>
                <w:rFonts w:cstheme="minorHAnsi"/>
              </w:rPr>
            </w:pPr>
            <w:r w:rsidRPr="00AE4DD8">
              <w:rPr>
                <w:rFonts w:ascii="Times New Roman" w:hAnsi="Times New Roman" w:cs="Times New Roman"/>
              </w:rPr>
              <w:t>Next business day; please resend email if no response</w:t>
            </w:r>
          </w:p>
        </w:tc>
      </w:tr>
    </w:tbl>
    <w:p w14:paraId="0258B8DB" w14:textId="0BB69D16" w:rsidR="002F7E51" w:rsidRPr="00F975E1" w:rsidRDefault="002F7E51" w:rsidP="004706F5">
      <w:pPr>
        <w:pStyle w:val="Heading2"/>
      </w:pPr>
      <w:bookmarkStart w:id="1" w:name="_Hlk49159483"/>
      <w:r w:rsidRPr="00F975E1">
        <w:t>Course Information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1A29C2" w:rsidRPr="001C697E" w14:paraId="51C7EE90" w14:textId="77777777" w:rsidTr="000F3624">
        <w:tc>
          <w:tcPr>
            <w:tcW w:w="2605" w:type="dxa"/>
          </w:tcPr>
          <w:p w14:paraId="20B85671" w14:textId="5E10427E" w:rsidR="001A29C2" w:rsidRPr="002F7E51" w:rsidRDefault="001A29C2" w:rsidP="001A29C2">
            <w:pPr>
              <w:rPr>
                <w:rFonts w:cstheme="minorHAnsi"/>
                <w:b/>
              </w:rPr>
            </w:pPr>
            <w:r>
              <w:rPr>
                <w:rFonts w:cstheme="minorHAnsi"/>
                <w:b/>
              </w:rPr>
              <w:t>Course Description</w:t>
            </w:r>
            <w:r w:rsidRPr="002F7E51">
              <w:rPr>
                <w:rFonts w:cstheme="minorHAnsi"/>
                <w:b/>
              </w:rPr>
              <w:t xml:space="preserve">: </w:t>
            </w:r>
          </w:p>
        </w:tc>
        <w:tc>
          <w:tcPr>
            <w:tcW w:w="6359" w:type="dxa"/>
          </w:tcPr>
          <w:p w14:paraId="5AD8FF53" w14:textId="2245D604" w:rsidR="001A29C2" w:rsidRPr="002F7E51" w:rsidRDefault="005C70AC" w:rsidP="001A29C2">
            <w:pPr>
              <w:rPr>
                <w:rFonts w:cstheme="minorHAnsi"/>
              </w:rPr>
            </w:pPr>
            <w:r w:rsidRPr="005C70AC">
              <w:rPr>
                <w:snapToGrid w:val="0"/>
              </w:rPr>
              <w:t>Introduction</w:t>
            </w:r>
            <w:r>
              <w:rPr>
                <w:snapToGrid w:val="0"/>
              </w:rPr>
              <w:t xml:space="preserve"> to the concepts of how different areas make use of data analytics, and the stages of analyzing data; learn to interpret data, communicate insights, and leverage data. The course demonstrates applied examples of data collection, processing,</w:t>
            </w:r>
            <w:r>
              <w:rPr>
                <w:snapToGrid w:val="0"/>
                <w:spacing w:val="-2"/>
              </w:rPr>
              <w:t xml:space="preserve"> </w:t>
            </w:r>
            <w:r>
              <w:rPr>
                <w:snapToGrid w:val="0"/>
              </w:rPr>
              <w:t>transformation, management, and analysis to provide students with a hands-on introduction to the data</w:t>
            </w:r>
            <w:r>
              <w:rPr>
                <w:snapToGrid w:val="0"/>
                <w:spacing w:val="32"/>
              </w:rPr>
              <w:t xml:space="preserve"> </w:t>
            </w:r>
            <w:r>
              <w:rPr>
                <w:snapToGrid w:val="0"/>
              </w:rPr>
              <w:t>analysis</w:t>
            </w:r>
            <w:r>
              <w:rPr>
                <w:snapToGrid w:val="0"/>
                <w:w w:val="99"/>
              </w:rPr>
              <w:t xml:space="preserve"> </w:t>
            </w:r>
            <w:r>
              <w:rPr>
                <w:snapToGrid w:val="0"/>
              </w:rPr>
              <w:t>experience. Students will explore key concepts related to data analysis, including applied statistics,</w:t>
            </w:r>
            <w:r>
              <w:rPr>
                <w:snapToGrid w:val="0"/>
                <w:spacing w:val="47"/>
              </w:rPr>
              <w:t xml:space="preserve"> </w:t>
            </w:r>
            <w:r>
              <w:rPr>
                <w:snapToGrid w:val="0"/>
              </w:rPr>
              <w:t>information</w:t>
            </w:r>
            <w:r>
              <w:rPr>
                <w:snapToGrid w:val="0"/>
                <w:spacing w:val="47"/>
              </w:rPr>
              <w:t xml:space="preserve"> </w:t>
            </w:r>
            <w:r>
              <w:rPr>
                <w:snapToGrid w:val="0"/>
              </w:rPr>
              <w:t>visualization,</w:t>
            </w:r>
            <w:r>
              <w:rPr>
                <w:snapToGrid w:val="0"/>
                <w:spacing w:val="47"/>
              </w:rPr>
              <w:t xml:space="preserve"> </w:t>
            </w:r>
            <w:r>
              <w:rPr>
                <w:snapToGrid w:val="0"/>
              </w:rPr>
              <w:t>text</w:t>
            </w:r>
            <w:r>
              <w:rPr>
                <w:snapToGrid w:val="0"/>
                <w:spacing w:val="47"/>
              </w:rPr>
              <w:t xml:space="preserve"> </w:t>
            </w:r>
            <w:r>
              <w:rPr>
                <w:snapToGrid w:val="0"/>
              </w:rPr>
              <w:t>mining,</w:t>
            </w:r>
            <w:r>
              <w:rPr>
                <w:snapToGrid w:val="0"/>
                <w:spacing w:val="47"/>
              </w:rPr>
              <w:t xml:space="preserve"> </w:t>
            </w:r>
            <w:r>
              <w:rPr>
                <w:snapToGrid w:val="0"/>
              </w:rPr>
              <w:t>and</w:t>
            </w:r>
            <w:r>
              <w:rPr>
                <w:snapToGrid w:val="0"/>
                <w:spacing w:val="47"/>
              </w:rPr>
              <w:t xml:space="preserve"> </w:t>
            </w:r>
            <w:r>
              <w:rPr>
                <w:snapToGrid w:val="0"/>
              </w:rPr>
              <w:t>machine</w:t>
            </w:r>
            <w:r>
              <w:rPr>
                <w:snapToGrid w:val="0"/>
                <w:spacing w:val="47"/>
              </w:rPr>
              <w:t xml:space="preserve"> </w:t>
            </w:r>
            <w:r>
              <w:rPr>
                <w:snapToGrid w:val="0"/>
              </w:rPr>
              <w:t>learning.</w:t>
            </w:r>
            <w:r>
              <w:rPr>
                <w:snapToGrid w:val="0"/>
                <w:spacing w:val="47"/>
              </w:rPr>
              <w:t xml:space="preserve"> </w:t>
            </w:r>
            <w:r>
              <w:rPr>
                <w:snapToGrid w:val="0"/>
              </w:rPr>
              <w:t>“R”,</w:t>
            </w:r>
            <w:r>
              <w:rPr>
                <w:snapToGrid w:val="0"/>
                <w:spacing w:val="47"/>
              </w:rPr>
              <w:t xml:space="preserve"> </w:t>
            </w:r>
            <w:r>
              <w:rPr>
                <w:snapToGrid w:val="0"/>
              </w:rPr>
              <w:t>the</w:t>
            </w:r>
            <w:r>
              <w:rPr>
                <w:snapToGrid w:val="0"/>
                <w:spacing w:val="47"/>
              </w:rPr>
              <w:t xml:space="preserve"> </w:t>
            </w:r>
            <w:r>
              <w:rPr>
                <w:snapToGrid w:val="0"/>
              </w:rPr>
              <w:t>open</w:t>
            </w:r>
            <w:r>
              <w:rPr>
                <w:snapToGrid w:val="0"/>
                <w:spacing w:val="47"/>
              </w:rPr>
              <w:t xml:space="preserve"> </w:t>
            </w:r>
            <w:r>
              <w:rPr>
                <w:snapToGrid w:val="0"/>
              </w:rPr>
              <w:t>source</w:t>
            </w:r>
            <w:r>
              <w:rPr>
                <w:snapToGrid w:val="0"/>
                <w:w w:val="99"/>
              </w:rPr>
              <w:t xml:space="preserve"> </w:t>
            </w:r>
            <w:r>
              <w:rPr>
                <w:snapToGrid w:val="0"/>
              </w:rPr>
              <w:t>statistical analysis and visualization system, is used throughout the course. R is reckoned</w:t>
            </w:r>
            <w:r>
              <w:rPr>
                <w:snapToGrid w:val="0"/>
                <w:spacing w:val="26"/>
              </w:rPr>
              <w:t xml:space="preserve"> </w:t>
            </w:r>
            <w:r>
              <w:rPr>
                <w:snapToGrid w:val="0"/>
              </w:rPr>
              <w:t>to be the most popular choice among data analysts worldwide; having knowledge and skill</w:t>
            </w:r>
            <w:r>
              <w:rPr>
                <w:snapToGrid w:val="0"/>
                <w:w w:val="99"/>
              </w:rPr>
              <w:t xml:space="preserve"> </w:t>
            </w:r>
            <w:r>
              <w:rPr>
                <w:snapToGrid w:val="0"/>
              </w:rPr>
              <w:t>with using it is considered a valuable and marketable job skill for data</w:t>
            </w:r>
            <w:r>
              <w:rPr>
                <w:snapToGrid w:val="0"/>
                <w:spacing w:val="-2"/>
              </w:rPr>
              <w:t xml:space="preserve"> </w:t>
            </w:r>
            <w:r>
              <w:rPr>
                <w:snapToGrid w:val="0"/>
              </w:rPr>
              <w:t>scientists.</w:t>
            </w:r>
          </w:p>
        </w:tc>
      </w:tr>
      <w:tr w:rsidR="001A29C2" w:rsidRPr="001C697E" w14:paraId="22D7E0F9" w14:textId="77777777" w:rsidTr="000F3624">
        <w:tc>
          <w:tcPr>
            <w:tcW w:w="2605" w:type="dxa"/>
          </w:tcPr>
          <w:p w14:paraId="7E17FB3A" w14:textId="180B31F6" w:rsidR="001A29C2" w:rsidRPr="002F7E51" w:rsidRDefault="001A29C2" w:rsidP="001A29C2">
            <w:pPr>
              <w:rPr>
                <w:rFonts w:cstheme="minorHAnsi"/>
                <w:b/>
              </w:rPr>
            </w:pPr>
            <w:r>
              <w:rPr>
                <w:rFonts w:cstheme="minorHAnsi"/>
                <w:b/>
              </w:rPr>
              <w:t>Credits</w:t>
            </w:r>
            <w:r w:rsidRPr="002F7E51">
              <w:rPr>
                <w:rFonts w:cstheme="minorHAnsi"/>
                <w:b/>
              </w:rPr>
              <w:t>:</w:t>
            </w:r>
          </w:p>
        </w:tc>
        <w:tc>
          <w:tcPr>
            <w:tcW w:w="6359" w:type="dxa"/>
          </w:tcPr>
          <w:p w14:paraId="790DD601" w14:textId="3CFDA8C9" w:rsidR="001A29C2" w:rsidRPr="002F7E51" w:rsidRDefault="00583249" w:rsidP="001A29C2">
            <w:pPr>
              <w:rPr>
                <w:rFonts w:cstheme="minorHAnsi"/>
              </w:rPr>
            </w:pPr>
            <w:r>
              <w:rPr>
                <w:rFonts w:ascii="Times New Roman" w:hAnsi="Times New Roman" w:cs="Times New Roman"/>
              </w:rPr>
              <w:t>3</w:t>
            </w:r>
          </w:p>
        </w:tc>
      </w:tr>
    </w:tbl>
    <w:p w14:paraId="03B23154" w14:textId="77777777" w:rsidR="00BB4B1D" w:rsidRDefault="00BB4B1D" w:rsidP="00BB4B1D">
      <w:pPr>
        <w:pStyle w:val="Heading2"/>
        <w:numPr>
          <w:ilvl w:val="0"/>
          <w:numId w:val="0"/>
        </w:numPr>
        <w:ind w:left="792"/>
      </w:pPr>
      <w:bookmarkStart w:id="2" w:name="_Hlk49159555"/>
    </w:p>
    <w:p w14:paraId="75572E09" w14:textId="39EE3D4B" w:rsidR="002F7E51" w:rsidRPr="002F7E51" w:rsidRDefault="002F7E51" w:rsidP="004706F5">
      <w:pPr>
        <w:pStyle w:val="Heading2"/>
      </w:pPr>
      <w:r w:rsidRPr="002F7E51">
        <w:t>Textbook &amp; Course Materials</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1C697E" w14:paraId="66074286" w14:textId="77777777" w:rsidTr="000F3624">
        <w:tc>
          <w:tcPr>
            <w:tcW w:w="2605" w:type="dxa"/>
          </w:tcPr>
          <w:bookmarkEnd w:id="1"/>
          <w:p w14:paraId="2C8E0AD4" w14:textId="4068A717" w:rsidR="002F7E51" w:rsidRPr="002F7E51" w:rsidRDefault="002F7E51" w:rsidP="000F3624">
            <w:pPr>
              <w:rPr>
                <w:rFonts w:cstheme="minorHAnsi"/>
                <w:b/>
              </w:rPr>
            </w:pPr>
            <w:r>
              <w:rPr>
                <w:rFonts w:cstheme="minorHAnsi"/>
                <w:b/>
              </w:rPr>
              <w:t>Required Text</w:t>
            </w:r>
            <w:r w:rsidR="00583249">
              <w:rPr>
                <w:rFonts w:cstheme="minorHAnsi"/>
                <w:b/>
              </w:rPr>
              <w:t>s</w:t>
            </w:r>
            <w:r w:rsidRPr="002F7E51">
              <w:rPr>
                <w:rFonts w:cstheme="minorHAnsi"/>
                <w:b/>
              </w:rPr>
              <w:t xml:space="preserve">: </w:t>
            </w:r>
          </w:p>
        </w:tc>
        <w:tc>
          <w:tcPr>
            <w:tcW w:w="6359" w:type="dxa"/>
          </w:tcPr>
          <w:p w14:paraId="60422EB8" w14:textId="7F3DCEB9" w:rsidR="002F7E51" w:rsidRPr="005C70AC" w:rsidRDefault="005C70AC" w:rsidP="005C70AC">
            <w:pPr>
              <w:rPr>
                <w:rFonts w:ascii="Times New Roman" w:hAnsi="Times New Roman"/>
                <w:szCs w:val="24"/>
              </w:rPr>
            </w:pPr>
            <w:r>
              <w:rPr>
                <w:rFonts w:ascii="Times New Roman" w:hAnsi="Times New Roman"/>
                <w:szCs w:val="24"/>
              </w:rPr>
              <w:t>Introduction to Data Science (2017) by Jeffrey S. Saltz &amp; Jeffrey M. Stanton.  (ISBN-13: 978-1506377537</w:t>
            </w:r>
            <w:r>
              <w:rPr>
                <w:rFonts w:ascii="Times New Roman" w:hAnsi="Times New Roman"/>
                <w:i/>
                <w:szCs w:val="24"/>
              </w:rPr>
              <w:t xml:space="preserve">) </w:t>
            </w:r>
          </w:p>
        </w:tc>
      </w:tr>
    </w:tbl>
    <w:p w14:paraId="0457BA04" w14:textId="77777777" w:rsidR="00F92F46" w:rsidRDefault="00F92F46" w:rsidP="00F92F46">
      <w:pPr>
        <w:pStyle w:val="Heading2"/>
        <w:numPr>
          <w:ilvl w:val="0"/>
          <w:numId w:val="0"/>
        </w:numPr>
        <w:ind w:left="792"/>
      </w:pPr>
      <w:bookmarkStart w:id="3" w:name="_Hlk49159651"/>
    </w:p>
    <w:p w14:paraId="47914543" w14:textId="24EF1DD2" w:rsidR="009A0912" w:rsidRPr="00F975E1" w:rsidRDefault="009A0912" w:rsidP="004706F5">
      <w:pPr>
        <w:pStyle w:val="Heading2"/>
      </w:pPr>
      <w:r w:rsidRPr="00F975E1">
        <w:t>Course Technology</w:t>
      </w:r>
    </w:p>
    <w:tbl>
      <w:tblPr>
        <w:tblStyle w:val="TableGrid"/>
        <w:tblpPr w:leftFromText="180" w:rightFromText="180" w:vertAnchor="text" w:horzAnchor="margin" w:tblpX="386" w:tblpY="129"/>
        <w:tblW w:w="0" w:type="auto"/>
        <w:tblLayout w:type="fixed"/>
        <w:tblLook w:val="04A0" w:firstRow="1" w:lastRow="0" w:firstColumn="1" w:lastColumn="0" w:noHBand="0" w:noVBand="1"/>
      </w:tblPr>
      <w:tblGrid>
        <w:gridCol w:w="2605"/>
        <w:gridCol w:w="6359"/>
      </w:tblGrid>
      <w:tr w:rsidR="001A29C2" w:rsidRPr="001C697E" w14:paraId="1B7AC527" w14:textId="77777777" w:rsidTr="00637563">
        <w:tc>
          <w:tcPr>
            <w:tcW w:w="2605" w:type="dxa"/>
          </w:tcPr>
          <w:bookmarkEnd w:id="2"/>
          <w:bookmarkEnd w:id="3"/>
          <w:p w14:paraId="2B1AF721" w14:textId="1C23EDA4" w:rsidR="001A29C2" w:rsidRPr="002F7E51" w:rsidRDefault="001A29C2" w:rsidP="001A29C2">
            <w:pPr>
              <w:rPr>
                <w:rFonts w:cstheme="minorHAnsi"/>
                <w:b/>
              </w:rPr>
            </w:pPr>
            <w:r>
              <w:rPr>
                <w:rFonts w:cstheme="minorHAnsi"/>
                <w:b/>
              </w:rPr>
              <w:t>Course Website</w:t>
            </w:r>
            <w:r w:rsidRPr="002F7E51">
              <w:rPr>
                <w:rFonts w:cstheme="minorHAnsi"/>
                <w:b/>
              </w:rPr>
              <w:t xml:space="preserve">: </w:t>
            </w:r>
          </w:p>
        </w:tc>
        <w:tc>
          <w:tcPr>
            <w:tcW w:w="6359" w:type="dxa"/>
          </w:tcPr>
          <w:p w14:paraId="44877405" w14:textId="624E6F20" w:rsidR="001A29C2" w:rsidRPr="002F7E51" w:rsidRDefault="002626CF" w:rsidP="001A29C2">
            <w:pPr>
              <w:rPr>
                <w:rFonts w:cstheme="minorHAnsi"/>
              </w:rPr>
            </w:pPr>
            <w:hyperlink r:id="rId14" w:history="1">
              <w:r w:rsidR="001A29C2" w:rsidRPr="00AE4DD8">
                <w:rPr>
                  <w:rStyle w:val="Hyperlink"/>
                  <w:rFonts w:ascii="Times New Roman" w:hAnsi="Times New Roman" w:cs="Times New Roman"/>
                </w:rPr>
                <w:t>www.uwsp.edu</w:t>
              </w:r>
            </w:hyperlink>
            <w:r w:rsidR="001A29C2" w:rsidRPr="00AE4DD8">
              <w:rPr>
                <w:rFonts w:ascii="Times New Roman" w:hAnsi="Times New Roman" w:cs="Times New Roman"/>
              </w:rPr>
              <w:t xml:space="preserve">   LOGIN to Canvas</w:t>
            </w:r>
          </w:p>
        </w:tc>
      </w:tr>
      <w:tr w:rsidR="001A29C2" w:rsidRPr="001C697E" w14:paraId="509C28D3" w14:textId="77777777" w:rsidTr="000C4D9A">
        <w:tc>
          <w:tcPr>
            <w:tcW w:w="2605" w:type="dxa"/>
            <w:tcBorders>
              <w:bottom w:val="single" w:sz="4" w:space="0" w:color="auto"/>
            </w:tcBorders>
          </w:tcPr>
          <w:p w14:paraId="0B919059" w14:textId="21FE9D5F" w:rsidR="001A29C2" w:rsidRDefault="001A29C2" w:rsidP="001A29C2">
            <w:pPr>
              <w:rPr>
                <w:rFonts w:cstheme="minorHAnsi"/>
                <w:b/>
              </w:rPr>
            </w:pPr>
            <w:r>
              <w:rPr>
                <w:rFonts w:cstheme="minorHAnsi"/>
                <w:b/>
              </w:rPr>
              <w:t xml:space="preserve"> Course Delivery:</w:t>
            </w:r>
          </w:p>
        </w:tc>
        <w:tc>
          <w:tcPr>
            <w:tcW w:w="6359" w:type="dxa"/>
            <w:tcBorders>
              <w:bottom w:val="single" w:sz="4" w:space="0" w:color="auto"/>
            </w:tcBorders>
          </w:tcPr>
          <w:p w14:paraId="6A5B6E1C" w14:textId="02764481" w:rsidR="001A29C2" w:rsidRPr="002F7E51" w:rsidRDefault="005C70AC" w:rsidP="001A29C2">
            <w:pPr>
              <w:rPr>
                <w:rFonts w:cstheme="minorHAnsi"/>
              </w:rPr>
            </w:pPr>
            <w:r>
              <w:rPr>
                <w:rFonts w:cstheme="minorHAnsi"/>
              </w:rPr>
              <w:t>Hybrid: Cohort &amp; Online or 100% online</w:t>
            </w:r>
          </w:p>
        </w:tc>
      </w:tr>
      <w:tr w:rsidR="001A29C2" w:rsidRPr="001C697E" w14:paraId="04AFCCDF" w14:textId="77777777" w:rsidTr="000C4D9A">
        <w:tc>
          <w:tcPr>
            <w:tcW w:w="2605" w:type="dxa"/>
            <w:tcBorders>
              <w:left w:val="nil"/>
              <w:bottom w:val="nil"/>
              <w:right w:val="nil"/>
            </w:tcBorders>
          </w:tcPr>
          <w:p w14:paraId="174F321C" w14:textId="0AB81332" w:rsidR="001A29C2" w:rsidRDefault="001A29C2" w:rsidP="001A29C2">
            <w:pPr>
              <w:rPr>
                <w:rFonts w:cstheme="minorHAnsi"/>
                <w:b/>
              </w:rPr>
            </w:pPr>
            <w:bookmarkStart w:id="4" w:name="_Hlk49159878"/>
            <w:r>
              <w:rPr>
                <w:rFonts w:cstheme="minorHAnsi"/>
                <w:b/>
              </w:rPr>
              <w:t xml:space="preserve"> </w:t>
            </w:r>
          </w:p>
        </w:tc>
        <w:tc>
          <w:tcPr>
            <w:tcW w:w="6359" w:type="dxa"/>
            <w:tcBorders>
              <w:left w:val="nil"/>
              <w:bottom w:val="nil"/>
              <w:right w:val="nil"/>
            </w:tcBorders>
          </w:tcPr>
          <w:p w14:paraId="54420B13" w14:textId="527496F3" w:rsidR="001A29C2" w:rsidRPr="002F7E51" w:rsidRDefault="001A29C2" w:rsidP="001A29C2">
            <w:pPr>
              <w:rPr>
                <w:rFonts w:cstheme="minorHAnsi"/>
              </w:rPr>
            </w:pPr>
          </w:p>
        </w:tc>
      </w:tr>
      <w:bookmarkEnd w:id="4"/>
      <w:tr w:rsidR="001A29C2" w:rsidRPr="001C697E" w14:paraId="4E51E717" w14:textId="77777777" w:rsidTr="000C4D9A">
        <w:tc>
          <w:tcPr>
            <w:tcW w:w="2605" w:type="dxa"/>
            <w:tcBorders>
              <w:top w:val="nil"/>
              <w:left w:val="nil"/>
              <w:bottom w:val="nil"/>
              <w:right w:val="nil"/>
            </w:tcBorders>
          </w:tcPr>
          <w:p w14:paraId="5A806C86" w14:textId="7A86D92B" w:rsidR="001A29C2" w:rsidRDefault="001A29C2" w:rsidP="001A29C2">
            <w:pPr>
              <w:rPr>
                <w:rFonts w:cstheme="minorHAnsi"/>
                <w:b/>
              </w:rPr>
            </w:pPr>
            <w:r>
              <w:rPr>
                <w:rFonts w:cstheme="minorHAnsi"/>
                <w:b/>
              </w:rPr>
              <w:t>Canvas Support:</w:t>
            </w:r>
          </w:p>
        </w:tc>
        <w:tc>
          <w:tcPr>
            <w:tcW w:w="6359" w:type="dxa"/>
            <w:tcBorders>
              <w:top w:val="nil"/>
              <w:left w:val="nil"/>
              <w:bottom w:val="nil"/>
              <w:right w:val="nil"/>
            </w:tcBorders>
          </w:tcPr>
          <w:p w14:paraId="797E8302" w14:textId="77777777" w:rsidR="001A29C2" w:rsidRPr="00615E3A" w:rsidRDefault="001A29C2" w:rsidP="001A29C2">
            <w:pPr>
              <w:rPr>
                <w:sz w:val="8"/>
                <w:szCs w:val="8"/>
              </w:rPr>
            </w:pPr>
          </w:p>
          <w:p w14:paraId="1CCDC91B" w14:textId="76971DE6" w:rsidR="001A29C2" w:rsidRDefault="001A29C2" w:rsidP="001A29C2">
            <w:r>
              <w:t>Click on the HELP button (</w:t>
            </w:r>
            <w:r>
              <w:rPr>
                <w:noProof/>
              </w:rPr>
              <w:t xml:space="preserve"> </w:t>
            </w:r>
            <w:r w:rsidRPr="00877788">
              <w:rPr>
                <w:noProof/>
                <w:position w:val="-6"/>
              </w:rPr>
              <w:drawing>
                <wp:inline distT="0" distB="0" distL="0" distR="0" wp14:anchorId="48C04EFA" wp14:editId="65590CFB">
                  <wp:extent cx="234017" cy="226085"/>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51830" cy="243294"/>
                          </a:xfrm>
                          <a:prstGeom prst="rect">
                            <a:avLst/>
                          </a:prstGeom>
                        </pic:spPr>
                      </pic:pic>
                    </a:graphicData>
                  </a:graphic>
                </wp:inline>
              </w:drawing>
            </w:r>
            <w:r>
              <w:rPr>
                <w:noProof/>
              </w:rPr>
              <w:t xml:space="preserve"> </w:t>
            </w:r>
            <w:r>
              <w:t>) in the global (left) navigation menu and note the options that appear:</w:t>
            </w:r>
          </w:p>
          <w:p w14:paraId="1DA8CE1A" w14:textId="77777777" w:rsidR="001A29C2" w:rsidRDefault="001A29C2" w:rsidP="001A29C2">
            <w:pPr>
              <w:pStyle w:val="ListParagraph"/>
              <w:numPr>
                <w:ilvl w:val="0"/>
                <w:numId w:val="17"/>
              </w:numPr>
            </w:pPr>
            <w:r>
              <w:t>Ask Your Instructor a Question</w:t>
            </w:r>
            <w:r>
              <w:br/>
            </w:r>
            <w:r w:rsidRPr="0006641C">
              <w:rPr>
                <w:i/>
                <w:iCs/>
              </w:rPr>
              <w:t>Submit a question to your instructor</w:t>
            </w:r>
          </w:p>
          <w:p w14:paraId="6FF7853F" w14:textId="77777777" w:rsidR="001A29C2" w:rsidRDefault="001A29C2" w:rsidP="001A29C2">
            <w:pPr>
              <w:pStyle w:val="ListParagraph"/>
              <w:numPr>
                <w:ilvl w:val="1"/>
                <w:numId w:val="17"/>
              </w:numPr>
            </w:pPr>
            <w:r w:rsidRPr="00C20C57">
              <w:rPr>
                <w:rFonts w:eastAsia="Times New Roman" w:cstheme="minorHAnsi"/>
              </w:rPr>
              <w:t>Use Ask Your Instructor a Question sparingly; technical questions are best reserved for Canvas personnel and help as detailed below.</w:t>
            </w:r>
          </w:p>
          <w:p w14:paraId="05BFBEDF" w14:textId="77777777" w:rsidR="001A29C2" w:rsidRPr="0006641C" w:rsidRDefault="001A29C2" w:rsidP="001A29C2">
            <w:pPr>
              <w:pStyle w:val="ListParagraph"/>
              <w:numPr>
                <w:ilvl w:val="0"/>
                <w:numId w:val="17"/>
              </w:numPr>
              <w:rPr>
                <w:i/>
                <w:iCs/>
              </w:rPr>
            </w:pPr>
            <w:r>
              <w:t>Chat with Canvas Support (Student)</w:t>
            </w:r>
            <w:r>
              <w:br/>
            </w:r>
            <w:r w:rsidRPr="0006641C">
              <w:rPr>
                <w:i/>
                <w:iCs/>
              </w:rPr>
              <w:t>Live Chat with Canvas Support 24x7!</w:t>
            </w:r>
          </w:p>
          <w:p w14:paraId="280A2397" w14:textId="77777777" w:rsidR="001A29C2" w:rsidRDefault="001A29C2" w:rsidP="001A29C2">
            <w:pPr>
              <w:pStyle w:val="ListParagraph"/>
              <w:numPr>
                <w:ilvl w:val="1"/>
                <w:numId w:val="17"/>
              </w:numPr>
            </w:pPr>
            <w:r w:rsidRPr="00C20C57">
              <w:rPr>
                <w:rFonts w:eastAsia="Times New Roman" w:cstheme="minorHAnsi"/>
              </w:rPr>
              <w:t xml:space="preserve">Chatting with Canvas Support (Student) will initiate a </w:t>
            </w:r>
            <w:r w:rsidRPr="00C20C57">
              <w:rPr>
                <w:rFonts w:eastAsia="Times New Roman" w:cstheme="minorHAnsi"/>
                <w:i/>
              </w:rPr>
              <w:t>text chat</w:t>
            </w:r>
            <w:r w:rsidRPr="00C20C57">
              <w:rPr>
                <w:rFonts w:eastAsia="Times New Roman" w:cstheme="minorHAnsi"/>
              </w:rPr>
              <w:t xml:space="preserve"> with Canvas support. Response can be qualified with severity level.</w:t>
            </w:r>
          </w:p>
          <w:p w14:paraId="280422A3" w14:textId="77777777" w:rsidR="001A29C2" w:rsidRDefault="001A29C2" w:rsidP="001A29C2">
            <w:pPr>
              <w:pStyle w:val="ListParagraph"/>
              <w:numPr>
                <w:ilvl w:val="0"/>
                <w:numId w:val="17"/>
              </w:numPr>
            </w:pPr>
            <w:r>
              <w:t>Contact Canvas Support via email</w:t>
            </w:r>
            <w:r>
              <w:br/>
            </w:r>
            <w:r w:rsidRPr="0006641C">
              <w:rPr>
                <w:i/>
                <w:iCs/>
              </w:rPr>
              <w:t>Canvas support will email a response</w:t>
            </w:r>
          </w:p>
          <w:p w14:paraId="41B18555" w14:textId="77777777" w:rsidR="001A29C2" w:rsidRDefault="001A29C2" w:rsidP="001A29C2">
            <w:pPr>
              <w:pStyle w:val="ListParagraph"/>
              <w:numPr>
                <w:ilvl w:val="1"/>
                <w:numId w:val="17"/>
              </w:numPr>
            </w:pPr>
            <w:r w:rsidRPr="00C20C57">
              <w:rPr>
                <w:rFonts w:eastAsia="Times New Roman" w:cstheme="minorHAnsi"/>
              </w:rPr>
              <w:t>Contacting Canvas Support via email will allow you to explain in detail or even upload a screenshot to show your difficulty. </w:t>
            </w:r>
          </w:p>
          <w:p w14:paraId="5254D79C" w14:textId="77777777" w:rsidR="001A29C2" w:rsidRDefault="001A29C2" w:rsidP="001A29C2">
            <w:pPr>
              <w:pStyle w:val="ListParagraph"/>
              <w:numPr>
                <w:ilvl w:val="0"/>
                <w:numId w:val="17"/>
              </w:numPr>
            </w:pPr>
            <w:r>
              <w:t>Contact Canvas Support via phone</w:t>
            </w:r>
            <w:r>
              <w:br/>
            </w:r>
            <w:r w:rsidRPr="0006641C">
              <w:rPr>
                <w:i/>
                <w:iCs/>
              </w:rPr>
              <w:t>Find the phone number for your institution</w:t>
            </w:r>
          </w:p>
          <w:p w14:paraId="1BE04B53" w14:textId="77777777" w:rsidR="001A29C2" w:rsidRDefault="001A29C2" w:rsidP="001A29C2">
            <w:pPr>
              <w:pStyle w:val="ListParagraph"/>
              <w:numPr>
                <w:ilvl w:val="1"/>
                <w:numId w:val="17"/>
              </w:numPr>
            </w:pPr>
            <w:r w:rsidRPr="00C20C57">
              <w:rPr>
                <w:rFonts w:eastAsia="Times New Roman" w:cstheme="minorHAnsi"/>
              </w:rPr>
              <w:t>Calling the Canvas number will let Canvas know that you're from UWSP; phone option is available 24/7.</w:t>
            </w:r>
          </w:p>
          <w:p w14:paraId="06B665DB" w14:textId="77777777" w:rsidR="001A29C2" w:rsidRPr="0006641C" w:rsidRDefault="001A29C2" w:rsidP="001A29C2">
            <w:pPr>
              <w:pStyle w:val="ListParagraph"/>
              <w:numPr>
                <w:ilvl w:val="0"/>
                <w:numId w:val="17"/>
              </w:numPr>
              <w:rPr>
                <w:i/>
                <w:iCs/>
              </w:rPr>
            </w:pPr>
            <w:r>
              <w:t>Search the Canvas Guides</w:t>
            </w:r>
            <w:r>
              <w:br/>
            </w:r>
            <w:r w:rsidRPr="0006641C">
              <w:rPr>
                <w:i/>
                <w:iCs/>
              </w:rPr>
              <w:t>Find answers to common questions</w:t>
            </w:r>
          </w:p>
          <w:p w14:paraId="1E6E269A" w14:textId="77777777" w:rsidR="001A29C2" w:rsidRDefault="001A29C2" w:rsidP="001A29C2">
            <w:pPr>
              <w:pStyle w:val="ListParagraph"/>
              <w:numPr>
                <w:ilvl w:val="1"/>
                <w:numId w:val="17"/>
              </w:numPr>
            </w:pPr>
            <w:r w:rsidRPr="00C20C57">
              <w:rPr>
                <w:rFonts w:eastAsia="Times New Roman" w:cstheme="minorHAnsi"/>
              </w:rPr>
              <w:t xml:space="preserve">Searching the </w:t>
            </w:r>
            <w:hyperlink r:id="rId16" w:history="1">
              <w:r w:rsidRPr="00C20C57">
                <w:rPr>
                  <w:rStyle w:val="Hyperlink"/>
                  <w:rFonts w:eastAsia="Times New Roman" w:cstheme="minorHAnsi"/>
                  <w:color w:val="0000FF"/>
                </w:rPr>
                <w:t>Canvas guides</w:t>
              </w:r>
            </w:hyperlink>
            <w:r w:rsidRPr="00C20C57">
              <w:rPr>
                <w:rFonts w:eastAsia="Times New Roman" w:cstheme="minorHAnsi"/>
              </w:rPr>
              <w:t xml:space="preserve"> connects you to documents that are searchable by issue. You may also opt for </w:t>
            </w:r>
            <w:hyperlink r:id="rId17" w:history="1">
              <w:r w:rsidRPr="00C20C57">
                <w:rPr>
                  <w:rStyle w:val="Hyperlink"/>
                  <w:rFonts w:eastAsia="Times New Roman" w:cstheme="minorHAnsi"/>
                  <w:color w:val="0000FF"/>
                </w:rPr>
                <w:t>Canvas video guides</w:t>
              </w:r>
            </w:hyperlink>
            <w:r w:rsidRPr="00C20C57">
              <w:rPr>
                <w:rFonts w:eastAsia="Times New Roman" w:cstheme="minorHAnsi"/>
                <w:color w:val="0000FF"/>
              </w:rPr>
              <w:t>.</w:t>
            </w:r>
          </w:p>
          <w:p w14:paraId="02CBA396" w14:textId="77777777" w:rsidR="001A29C2" w:rsidRPr="0006641C" w:rsidRDefault="001A29C2" w:rsidP="001A29C2">
            <w:pPr>
              <w:pStyle w:val="ListParagraph"/>
              <w:numPr>
                <w:ilvl w:val="0"/>
                <w:numId w:val="17"/>
              </w:numPr>
              <w:rPr>
                <w:i/>
                <w:iCs/>
              </w:rPr>
            </w:pPr>
            <w:r>
              <w:t>Submit a Feature Idea</w:t>
            </w:r>
            <w:r>
              <w:br/>
            </w:r>
            <w:r w:rsidRPr="0006641C">
              <w:rPr>
                <w:i/>
                <w:iCs/>
              </w:rPr>
              <w:t>Have an idea to improve Canvas?</w:t>
            </w:r>
          </w:p>
          <w:p w14:paraId="594F6976" w14:textId="77777777" w:rsidR="001A29C2" w:rsidRDefault="001A29C2" w:rsidP="001A29C2">
            <w:pPr>
              <w:pStyle w:val="ListParagraph"/>
              <w:numPr>
                <w:ilvl w:val="1"/>
                <w:numId w:val="17"/>
              </w:numPr>
            </w:pPr>
            <w:r w:rsidRPr="00C20C57">
              <w:rPr>
                <w:rFonts w:eastAsia="Times New Roman" w:cstheme="minorHAnsi"/>
              </w:rPr>
              <w:t>If you have an idea for Canvas that might make instructions or navigation easier, feel free to offer your thoughts through this Submit a Feature Idea avenue.</w:t>
            </w:r>
          </w:p>
          <w:p w14:paraId="568DC802" w14:textId="77777777" w:rsidR="001A29C2" w:rsidRDefault="001A29C2" w:rsidP="001A29C2"/>
          <w:p w14:paraId="183ED40A" w14:textId="77777777" w:rsidR="001A29C2" w:rsidRDefault="001A29C2" w:rsidP="001A29C2">
            <w:r>
              <w:t xml:space="preserve">Self-train on Canvas through the Self-enrolling/paced Canvas training course: </w:t>
            </w:r>
            <w:hyperlink r:id="rId18" w:history="1">
              <w:r w:rsidRPr="00C12433">
                <w:rPr>
                  <w:rStyle w:val="Hyperlink"/>
                </w:rPr>
                <w:t>https://uws.instructure.com/courses/45767</w:t>
              </w:r>
            </w:hyperlink>
          </w:p>
          <w:p w14:paraId="0BD03A1B" w14:textId="214A388C" w:rsidR="001A29C2" w:rsidRDefault="001A29C2" w:rsidP="001A29C2"/>
        </w:tc>
      </w:tr>
      <w:tr w:rsidR="001A29C2" w:rsidRPr="001C697E" w14:paraId="5AFAE070" w14:textId="77777777" w:rsidTr="00637563">
        <w:tc>
          <w:tcPr>
            <w:tcW w:w="2605" w:type="dxa"/>
            <w:tcBorders>
              <w:top w:val="nil"/>
              <w:left w:val="nil"/>
              <w:bottom w:val="nil"/>
              <w:right w:val="nil"/>
            </w:tcBorders>
          </w:tcPr>
          <w:p w14:paraId="6536A55D" w14:textId="658119C1" w:rsidR="001A29C2" w:rsidRDefault="001A29C2" w:rsidP="001A29C2">
            <w:pPr>
              <w:rPr>
                <w:rFonts w:cstheme="minorHAnsi"/>
                <w:b/>
              </w:rPr>
            </w:pPr>
            <w:r>
              <w:rPr>
                <w:rFonts w:cstheme="minorHAnsi"/>
                <w:b/>
              </w:rPr>
              <w:t>UWSP Technology Support:</w:t>
            </w:r>
          </w:p>
        </w:tc>
        <w:tc>
          <w:tcPr>
            <w:tcW w:w="6359" w:type="dxa"/>
            <w:tcBorders>
              <w:top w:val="nil"/>
              <w:left w:val="nil"/>
              <w:bottom w:val="nil"/>
              <w:right w:val="nil"/>
            </w:tcBorders>
          </w:tcPr>
          <w:p w14:paraId="1C3E929F" w14:textId="66622B4F" w:rsidR="001A29C2" w:rsidRDefault="001A29C2" w:rsidP="001A29C2">
            <w:pPr>
              <w:rPr>
                <w:rStyle w:val="Hyperlink"/>
              </w:rPr>
            </w:pPr>
            <w:r w:rsidRPr="0039799E">
              <w:t>The Office of Information Technology (IT) provides a Service Desk to assist students with connecting to the Campus Network, virus and spyware removal, file recovery, equipment loan, and computer repair. You can contact the Service</w:t>
            </w:r>
            <w:r>
              <w:t xml:space="preserve"> </w:t>
            </w:r>
            <w:r w:rsidRPr="0039799E">
              <w:t xml:space="preserve">Desk via email at </w:t>
            </w:r>
            <w:hyperlink r:id="rId19" w:history="1">
              <w:r w:rsidRPr="0039799E">
                <w:rPr>
                  <w:rStyle w:val="Hyperlink"/>
                </w:rPr>
                <w:t>techhelp@uwsp.edu</w:t>
              </w:r>
            </w:hyperlink>
            <w:r w:rsidRPr="0039799E">
              <w:t xml:space="preserve"> or at (715) 346-4357 (HELP) or visit: </w:t>
            </w:r>
            <w:hyperlink r:id="rId20" w:history="1">
              <w:r w:rsidRPr="0039799E">
                <w:rPr>
                  <w:rStyle w:val="Hyperlink"/>
                </w:rPr>
                <w:t>https://www.uwsp.edu/infotech/Pages/ServiceDesk/default.aspx</w:t>
              </w:r>
            </w:hyperlink>
          </w:p>
          <w:p w14:paraId="2227B9D1" w14:textId="77777777" w:rsidR="001A29C2" w:rsidRDefault="001A29C2" w:rsidP="001A29C2">
            <w:pPr>
              <w:rPr>
                <w:rStyle w:val="Hyperlink"/>
              </w:rPr>
            </w:pPr>
          </w:p>
          <w:p w14:paraId="0B73F0DD" w14:textId="42623445" w:rsidR="001A29C2" w:rsidRDefault="001A29C2" w:rsidP="001A29C2">
            <w:r>
              <w:t xml:space="preserve">For technology instruction sheets, online support videos, and other related resources, go to: </w:t>
            </w:r>
            <w:hyperlink r:id="rId21" w:history="1">
              <w:r w:rsidRPr="00C05F6B">
                <w:rPr>
                  <w:rStyle w:val="Hyperlink"/>
                </w:rPr>
                <w:t>https://www.uwsp.edu/online/Pages/Student-Support.aspx</w:t>
              </w:r>
            </w:hyperlink>
          </w:p>
          <w:p w14:paraId="2A05693A" w14:textId="5AF653BC" w:rsidR="001A29C2" w:rsidRDefault="001A29C2" w:rsidP="001A29C2"/>
          <w:p w14:paraId="36F73F45" w14:textId="318C1A0F" w:rsidR="001A29C2" w:rsidRDefault="001A29C2" w:rsidP="001A29C2">
            <w:r w:rsidRPr="009F0FFE">
              <w:t>The university also provides a Technology Tutoring service in which tutors meet with students one-on-one to provide technology assistance.</w:t>
            </w:r>
            <w:r>
              <w:rPr>
                <w:rFonts w:cstheme="minorHAnsi"/>
              </w:rPr>
              <w:t xml:space="preserve"> To receive help of this nature visit</w:t>
            </w:r>
            <w:r>
              <w:rPr>
                <w:rFonts w:cstheme="minorHAnsi"/>
                <w:b/>
              </w:rPr>
              <w:t>:</w:t>
            </w:r>
            <w:r>
              <w:rPr>
                <w:rFonts w:cstheme="minorHAnsi"/>
              </w:rPr>
              <w:t xml:space="preserve"> </w:t>
            </w:r>
            <w:r>
              <w:t xml:space="preserve">  </w:t>
            </w:r>
            <w:hyperlink r:id="rId22" w:history="1">
              <w:r w:rsidRPr="00517277">
                <w:rPr>
                  <w:rStyle w:val="Hyperlink"/>
                </w:rPr>
                <w:t>https://www.uwsp.edu/tlc/Pages/techTutoring.aspx</w:t>
              </w:r>
            </w:hyperlink>
          </w:p>
          <w:p w14:paraId="6C2B68B9" w14:textId="77777777" w:rsidR="001A29C2" w:rsidRDefault="001A29C2" w:rsidP="001A29C2"/>
          <w:p w14:paraId="7C72CBA1" w14:textId="79597145" w:rsidR="001A29C2" w:rsidRPr="009F0FFE" w:rsidRDefault="001A29C2" w:rsidP="001A29C2">
            <w:pPr>
              <w:rPr>
                <w:color w:val="0563C1" w:themeColor="hyperlink"/>
                <w:u w:val="single"/>
              </w:rPr>
            </w:pPr>
            <w:r>
              <w:t xml:space="preserve">Additional tools designed to help students taking </w:t>
            </w:r>
            <w:r w:rsidRPr="00615E3A">
              <w:t>online or hybrid courses</w:t>
            </w:r>
            <w:r>
              <w:t xml:space="preserve"> can be found at:  </w:t>
            </w:r>
            <w:hyperlink r:id="rId23" w:history="1">
              <w:r w:rsidRPr="00C05F6B">
                <w:rPr>
                  <w:rStyle w:val="Hyperlink"/>
                </w:rPr>
                <w:t>https://www.uwsp.edu/online/Pages/Online%20Student%20Orientation.aspx</w:t>
              </w:r>
            </w:hyperlink>
          </w:p>
        </w:tc>
      </w:tr>
    </w:tbl>
    <w:p w14:paraId="67C01B14" w14:textId="30F7C83D" w:rsidR="002F7E51" w:rsidRDefault="001A29C2" w:rsidP="002F7E51">
      <w:pPr>
        <w:rPr>
          <w:rFonts w:ascii="Times New Roman" w:hAnsi="Times New Roman" w:cs="Times New Roman"/>
          <w:sz w:val="36"/>
        </w:rPr>
      </w:pPr>
      <w:r>
        <w:rPr>
          <w:rFonts w:ascii="Times New Roman" w:hAnsi="Times New Roman" w:cs="Times New Roman"/>
          <w:sz w:val="36"/>
        </w:rPr>
        <w:lastRenderedPageBreak/>
        <w:t xml:space="preserve"> </w:t>
      </w:r>
      <w:r>
        <w:rPr>
          <w:rFonts w:ascii="Times New Roman" w:hAnsi="Times New Roman" w:cs="Times New Roman"/>
          <w:sz w:val="36"/>
        </w:rPr>
        <w:tab/>
      </w:r>
      <w:r w:rsidR="00D10EBB">
        <w:rPr>
          <w:rFonts w:ascii="Times New Roman" w:hAnsi="Times New Roman" w:cs="Times New Roman"/>
          <w:sz w:val="36"/>
        </w:rPr>
        <w:t xml:space="preserve"> </w:t>
      </w:r>
      <w:r w:rsidR="00D10EBB">
        <w:rPr>
          <w:rFonts w:ascii="Times New Roman" w:hAnsi="Times New Roman" w:cs="Times New Roman"/>
          <w:sz w:val="36"/>
        </w:rPr>
        <w:tab/>
      </w:r>
    </w:p>
    <w:p w14:paraId="3679B5D2" w14:textId="77777777" w:rsidR="001A29C2" w:rsidRPr="00AE4DD8" w:rsidRDefault="001A29C2" w:rsidP="001A29C2">
      <w:pPr>
        <w:rPr>
          <w:rFonts w:ascii="Times New Roman" w:hAnsi="Times New Roman" w:cs="Times New Roman"/>
          <w:sz w:val="36"/>
          <w:szCs w:val="36"/>
        </w:rPr>
      </w:pPr>
    </w:p>
    <w:p w14:paraId="764117FF" w14:textId="77777777" w:rsidR="001A29C2" w:rsidRPr="00AE4DD8" w:rsidRDefault="001A29C2" w:rsidP="001A29C2">
      <w:pPr>
        <w:pStyle w:val="Heading1"/>
        <w:rPr>
          <w:rFonts w:ascii="Times New Roman" w:hAnsi="Times New Roman" w:cs="Times New Roman"/>
        </w:rPr>
      </w:pPr>
      <w:r w:rsidRPr="00AE4DD8">
        <w:rPr>
          <w:rFonts w:ascii="Times New Roman" w:hAnsi="Times New Roman" w:cs="Times New Roman"/>
        </w:rPr>
        <w:t>Schedule</w:t>
      </w:r>
    </w:p>
    <w:p w14:paraId="3A428241" w14:textId="77777777" w:rsidR="001A29C2" w:rsidRPr="00AE4DD8" w:rsidRDefault="001A29C2" w:rsidP="001A29C2">
      <w:pPr>
        <w:rPr>
          <w:rFonts w:ascii="Times New Roman" w:hAnsi="Times New Roman" w:cs="Times New Roman"/>
        </w:rPr>
      </w:pPr>
    </w:p>
    <w:tbl>
      <w:tblPr>
        <w:tblStyle w:val="TableGrid"/>
        <w:tblW w:w="0" w:type="auto"/>
        <w:tblLook w:val="04A0" w:firstRow="1" w:lastRow="0" w:firstColumn="1" w:lastColumn="0" w:noHBand="0" w:noVBand="1"/>
      </w:tblPr>
      <w:tblGrid>
        <w:gridCol w:w="730"/>
        <w:gridCol w:w="1425"/>
        <w:gridCol w:w="2790"/>
        <w:gridCol w:w="1260"/>
        <w:gridCol w:w="3145"/>
      </w:tblGrid>
      <w:tr w:rsidR="00583249" w:rsidRPr="00AE4DD8" w14:paraId="1AC357E1" w14:textId="37F388BE" w:rsidTr="000A7D36">
        <w:tc>
          <w:tcPr>
            <w:tcW w:w="730" w:type="dxa"/>
          </w:tcPr>
          <w:p w14:paraId="248BD1C1" w14:textId="77777777" w:rsidR="00583249" w:rsidRPr="00AE4DD8" w:rsidRDefault="00583249" w:rsidP="001A29C2">
            <w:pPr>
              <w:rPr>
                <w:rFonts w:ascii="Times New Roman" w:hAnsi="Times New Roman" w:cs="Times New Roman"/>
              </w:rPr>
            </w:pPr>
            <w:r w:rsidRPr="00AE4DD8">
              <w:rPr>
                <w:rFonts w:ascii="Times New Roman" w:hAnsi="Times New Roman" w:cs="Times New Roman"/>
              </w:rPr>
              <w:t>Week Nbr</w:t>
            </w:r>
          </w:p>
        </w:tc>
        <w:tc>
          <w:tcPr>
            <w:tcW w:w="1425" w:type="dxa"/>
          </w:tcPr>
          <w:p w14:paraId="22FAA04C" w14:textId="4C6B7B2E" w:rsidR="00583249" w:rsidRPr="00AE4DD8" w:rsidRDefault="00583249" w:rsidP="001A29C2">
            <w:pPr>
              <w:rPr>
                <w:rFonts w:ascii="Times New Roman" w:hAnsi="Times New Roman" w:cs="Times New Roman"/>
              </w:rPr>
            </w:pPr>
            <w:r w:rsidRPr="00AE4DD8">
              <w:rPr>
                <w:rFonts w:ascii="Times New Roman" w:hAnsi="Times New Roman" w:cs="Times New Roman"/>
              </w:rPr>
              <w:t>Start Date</w:t>
            </w:r>
            <w:r w:rsidR="00BF6902">
              <w:rPr>
                <w:rFonts w:ascii="Times New Roman" w:hAnsi="Times New Roman" w:cs="Times New Roman"/>
              </w:rPr>
              <w:t xml:space="preserve"> Mo-Su</w:t>
            </w:r>
          </w:p>
        </w:tc>
        <w:tc>
          <w:tcPr>
            <w:tcW w:w="2790" w:type="dxa"/>
          </w:tcPr>
          <w:p w14:paraId="03E44C85" w14:textId="77777777" w:rsidR="00583249" w:rsidRPr="00AE4DD8" w:rsidRDefault="00583249" w:rsidP="001A29C2">
            <w:pPr>
              <w:rPr>
                <w:rFonts w:ascii="Times New Roman" w:hAnsi="Times New Roman" w:cs="Times New Roman"/>
              </w:rPr>
            </w:pPr>
            <w:r w:rsidRPr="00AE4DD8">
              <w:rPr>
                <w:rFonts w:ascii="Times New Roman" w:hAnsi="Times New Roman" w:cs="Times New Roman"/>
              </w:rPr>
              <w:t>Topic</w:t>
            </w:r>
          </w:p>
        </w:tc>
        <w:tc>
          <w:tcPr>
            <w:tcW w:w="1260" w:type="dxa"/>
          </w:tcPr>
          <w:p w14:paraId="685833AD" w14:textId="472AAB76" w:rsidR="00583249" w:rsidRPr="00AE4DD8" w:rsidRDefault="00583249" w:rsidP="001A29C2">
            <w:pPr>
              <w:rPr>
                <w:rFonts w:ascii="Times New Roman" w:hAnsi="Times New Roman" w:cs="Times New Roman"/>
              </w:rPr>
            </w:pPr>
            <w:r>
              <w:rPr>
                <w:rFonts w:ascii="Times New Roman" w:hAnsi="Times New Roman" w:cs="Times New Roman"/>
              </w:rPr>
              <w:t>Readings</w:t>
            </w:r>
          </w:p>
        </w:tc>
        <w:tc>
          <w:tcPr>
            <w:tcW w:w="3145" w:type="dxa"/>
          </w:tcPr>
          <w:p w14:paraId="14D1C488" w14:textId="4184AC6E" w:rsidR="00583249" w:rsidRPr="00AE4DD8" w:rsidRDefault="00583249" w:rsidP="001A29C2">
            <w:pPr>
              <w:rPr>
                <w:rFonts w:ascii="Times New Roman" w:hAnsi="Times New Roman" w:cs="Times New Roman"/>
              </w:rPr>
            </w:pPr>
            <w:r>
              <w:rPr>
                <w:rFonts w:ascii="Times New Roman" w:hAnsi="Times New Roman" w:cs="Times New Roman"/>
              </w:rPr>
              <w:t>Assignments</w:t>
            </w:r>
          </w:p>
        </w:tc>
      </w:tr>
      <w:tr w:rsidR="00583249" w:rsidRPr="00AE4DD8" w14:paraId="052BAC4C" w14:textId="4E6D5146" w:rsidTr="000A7D36">
        <w:tc>
          <w:tcPr>
            <w:tcW w:w="730" w:type="dxa"/>
          </w:tcPr>
          <w:p w14:paraId="530F1905" w14:textId="77777777" w:rsidR="00583249" w:rsidRPr="00AE4DD8" w:rsidRDefault="00583249" w:rsidP="001A29C2">
            <w:pPr>
              <w:rPr>
                <w:rFonts w:ascii="Times New Roman" w:hAnsi="Times New Roman" w:cs="Times New Roman"/>
              </w:rPr>
            </w:pPr>
            <w:r w:rsidRPr="00AE4DD8">
              <w:rPr>
                <w:rFonts w:ascii="Times New Roman" w:hAnsi="Times New Roman" w:cs="Times New Roman"/>
              </w:rPr>
              <w:t>1</w:t>
            </w:r>
          </w:p>
        </w:tc>
        <w:tc>
          <w:tcPr>
            <w:tcW w:w="1425" w:type="dxa"/>
          </w:tcPr>
          <w:p w14:paraId="053FBD32" w14:textId="23AE3E8A" w:rsidR="00583249" w:rsidRPr="00AE4DD8" w:rsidRDefault="00BF6902" w:rsidP="001A29C2">
            <w:pPr>
              <w:rPr>
                <w:rFonts w:ascii="Times New Roman" w:hAnsi="Times New Roman" w:cs="Times New Roman"/>
              </w:rPr>
            </w:pPr>
            <w:r>
              <w:rPr>
                <w:rFonts w:ascii="Times New Roman" w:hAnsi="Times New Roman" w:cs="Times New Roman"/>
              </w:rPr>
              <w:t>*</w:t>
            </w:r>
            <w:r w:rsidR="00583249" w:rsidRPr="00AE4DD8">
              <w:rPr>
                <w:rFonts w:ascii="Times New Roman" w:hAnsi="Times New Roman" w:cs="Times New Roman"/>
              </w:rPr>
              <w:t>9/02 - 9/0</w:t>
            </w:r>
            <w:r>
              <w:rPr>
                <w:rFonts w:ascii="Times New Roman" w:hAnsi="Times New Roman" w:cs="Times New Roman"/>
              </w:rPr>
              <w:t>6</w:t>
            </w:r>
          </w:p>
        </w:tc>
        <w:tc>
          <w:tcPr>
            <w:tcW w:w="2790" w:type="dxa"/>
          </w:tcPr>
          <w:p w14:paraId="7949DB9C" w14:textId="04BBD143" w:rsidR="00583249" w:rsidRPr="00AE4DD8" w:rsidRDefault="005C70AC" w:rsidP="001A29C2">
            <w:pPr>
              <w:rPr>
                <w:rFonts w:ascii="Times New Roman" w:hAnsi="Times New Roman" w:cs="Times New Roman"/>
              </w:rPr>
            </w:pPr>
            <w:r>
              <w:rPr>
                <w:rFonts w:ascii="Times New Roman" w:hAnsi="Times New Roman"/>
                <w:snapToGrid w:val="0"/>
              </w:rPr>
              <w:t>Intro &amp; R</w:t>
            </w:r>
          </w:p>
        </w:tc>
        <w:tc>
          <w:tcPr>
            <w:tcW w:w="1260" w:type="dxa"/>
          </w:tcPr>
          <w:p w14:paraId="217AF592" w14:textId="409B4F9F" w:rsidR="00583249" w:rsidRPr="00AE4DD8" w:rsidRDefault="005C70AC" w:rsidP="001A29C2">
            <w:pPr>
              <w:rPr>
                <w:rFonts w:ascii="Times New Roman" w:hAnsi="Times New Roman" w:cs="Times New Roman"/>
              </w:rPr>
            </w:pPr>
            <w:r>
              <w:rPr>
                <w:rFonts w:ascii="Times New Roman" w:hAnsi="Times New Roman"/>
                <w:snapToGrid w:val="0"/>
                <w:lang w:val="it-IT"/>
              </w:rPr>
              <w:t>Ch 1-2</w:t>
            </w:r>
          </w:p>
        </w:tc>
        <w:tc>
          <w:tcPr>
            <w:tcW w:w="3145" w:type="dxa"/>
          </w:tcPr>
          <w:p w14:paraId="52D3C94A" w14:textId="58A3C083" w:rsidR="00583249" w:rsidRDefault="005C70AC" w:rsidP="001A29C2">
            <w:pPr>
              <w:rPr>
                <w:rFonts w:ascii="Times New Roman" w:hAnsi="Times New Roman" w:cs="Times New Roman"/>
              </w:rPr>
            </w:pPr>
            <w:r>
              <w:rPr>
                <w:rFonts w:ascii="Times New Roman" w:hAnsi="Times New Roman"/>
                <w:snapToGrid w:val="0"/>
                <w:lang w:val="it-IT"/>
              </w:rPr>
              <w:t>Lab 1</w:t>
            </w:r>
          </w:p>
        </w:tc>
      </w:tr>
      <w:tr w:rsidR="00583249" w:rsidRPr="00AE4DD8" w14:paraId="33F02DA8" w14:textId="21DDF413" w:rsidTr="000A7D36">
        <w:tc>
          <w:tcPr>
            <w:tcW w:w="730" w:type="dxa"/>
          </w:tcPr>
          <w:p w14:paraId="777D934F" w14:textId="77777777" w:rsidR="00583249" w:rsidRPr="00AE4DD8" w:rsidRDefault="00583249" w:rsidP="001A29C2">
            <w:pPr>
              <w:rPr>
                <w:rFonts w:ascii="Times New Roman" w:hAnsi="Times New Roman" w:cs="Times New Roman"/>
              </w:rPr>
            </w:pPr>
            <w:r w:rsidRPr="00AE4DD8">
              <w:rPr>
                <w:rFonts w:ascii="Times New Roman" w:hAnsi="Times New Roman" w:cs="Times New Roman"/>
              </w:rPr>
              <w:t>2</w:t>
            </w:r>
          </w:p>
        </w:tc>
        <w:tc>
          <w:tcPr>
            <w:tcW w:w="1425" w:type="dxa"/>
          </w:tcPr>
          <w:p w14:paraId="27892447" w14:textId="74E4B613" w:rsidR="00583249" w:rsidRPr="00AE4DD8" w:rsidRDefault="00583249" w:rsidP="001A29C2">
            <w:pPr>
              <w:rPr>
                <w:rFonts w:ascii="Times New Roman" w:hAnsi="Times New Roman" w:cs="Times New Roman"/>
              </w:rPr>
            </w:pPr>
            <w:r w:rsidRPr="00AE4DD8">
              <w:rPr>
                <w:rFonts w:ascii="Times New Roman" w:hAnsi="Times New Roman" w:cs="Times New Roman"/>
              </w:rPr>
              <w:t>9/0</w:t>
            </w:r>
            <w:r w:rsidR="00BF6902">
              <w:rPr>
                <w:rFonts w:ascii="Times New Roman" w:hAnsi="Times New Roman" w:cs="Times New Roman"/>
              </w:rPr>
              <w:t>7</w:t>
            </w:r>
            <w:r w:rsidRPr="00AE4DD8">
              <w:rPr>
                <w:rFonts w:ascii="Times New Roman" w:hAnsi="Times New Roman" w:cs="Times New Roman"/>
              </w:rPr>
              <w:t xml:space="preserve"> - 9/1</w:t>
            </w:r>
            <w:r w:rsidR="00BF6902">
              <w:rPr>
                <w:rFonts w:ascii="Times New Roman" w:hAnsi="Times New Roman" w:cs="Times New Roman"/>
              </w:rPr>
              <w:t>3</w:t>
            </w:r>
          </w:p>
        </w:tc>
        <w:tc>
          <w:tcPr>
            <w:tcW w:w="2790" w:type="dxa"/>
          </w:tcPr>
          <w:p w14:paraId="534184E5" w14:textId="6DB02345" w:rsidR="00583249" w:rsidRPr="00AE4DD8" w:rsidRDefault="005C70AC" w:rsidP="001A29C2">
            <w:pPr>
              <w:rPr>
                <w:rFonts w:ascii="Times New Roman" w:hAnsi="Times New Roman" w:cs="Times New Roman"/>
              </w:rPr>
            </w:pPr>
            <w:r>
              <w:rPr>
                <w:rFonts w:ascii="Times New Roman" w:hAnsi="Times New Roman"/>
                <w:snapToGrid w:val="0"/>
              </w:rPr>
              <w:t>Data Science Intro</w:t>
            </w:r>
          </w:p>
        </w:tc>
        <w:tc>
          <w:tcPr>
            <w:tcW w:w="1260" w:type="dxa"/>
          </w:tcPr>
          <w:p w14:paraId="13941B83" w14:textId="0EBD2C0A" w:rsidR="00583249" w:rsidRPr="00AE4DD8" w:rsidRDefault="005C70AC" w:rsidP="001A29C2">
            <w:pPr>
              <w:rPr>
                <w:rFonts w:ascii="Times New Roman" w:hAnsi="Times New Roman" w:cs="Times New Roman"/>
              </w:rPr>
            </w:pPr>
            <w:r>
              <w:rPr>
                <w:rFonts w:ascii="Times New Roman" w:hAnsi="Times New Roman" w:cs="Times New Roman"/>
              </w:rPr>
              <w:t>Ch 3-5</w:t>
            </w:r>
          </w:p>
        </w:tc>
        <w:tc>
          <w:tcPr>
            <w:tcW w:w="3145" w:type="dxa"/>
          </w:tcPr>
          <w:p w14:paraId="5AE94EB9" w14:textId="328DD65B" w:rsidR="00583249" w:rsidRPr="00AE4DD8" w:rsidRDefault="005C70AC" w:rsidP="001A29C2">
            <w:pPr>
              <w:rPr>
                <w:rFonts w:ascii="Times New Roman" w:hAnsi="Times New Roman" w:cs="Times New Roman"/>
              </w:rPr>
            </w:pPr>
            <w:r>
              <w:rPr>
                <w:rFonts w:ascii="Times New Roman" w:hAnsi="Times New Roman"/>
                <w:snapToGrid w:val="0"/>
              </w:rPr>
              <w:t xml:space="preserve">Lab </w:t>
            </w:r>
            <w:r w:rsidR="004024F5">
              <w:rPr>
                <w:rFonts w:ascii="Times New Roman" w:hAnsi="Times New Roman"/>
                <w:snapToGrid w:val="0"/>
              </w:rPr>
              <w:t>2</w:t>
            </w:r>
            <w:r>
              <w:rPr>
                <w:rFonts w:ascii="Times New Roman" w:hAnsi="Times New Roman"/>
                <w:snapToGrid w:val="0"/>
              </w:rPr>
              <w:t xml:space="preserve"> HW 1</w:t>
            </w:r>
          </w:p>
        </w:tc>
      </w:tr>
      <w:tr w:rsidR="005C70AC" w:rsidRPr="00AE4DD8" w14:paraId="54D948C4" w14:textId="437DF689" w:rsidTr="000A7D36">
        <w:tc>
          <w:tcPr>
            <w:tcW w:w="730" w:type="dxa"/>
          </w:tcPr>
          <w:p w14:paraId="2014614C" w14:textId="77777777" w:rsidR="005C70AC" w:rsidRPr="00AE4DD8" w:rsidRDefault="005C70AC" w:rsidP="005C70AC">
            <w:pPr>
              <w:rPr>
                <w:rFonts w:ascii="Times New Roman" w:hAnsi="Times New Roman" w:cs="Times New Roman"/>
              </w:rPr>
            </w:pPr>
            <w:r w:rsidRPr="00AE4DD8">
              <w:rPr>
                <w:rFonts w:ascii="Times New Roman" w:hAnsi="Times New Roman" w:cs="Times New Roman"/>
              </w:rPr>
              <w:t>3</w:t>
            </w:r>
          </w:p>
        </w:tc>
        <w:tc>
          <w:tcPr>
            <w:tcW w:w="1425" w:type="dxa"/>
          </w:tcPr>
          <w:p w14:paraId="48E55D3A" w14:textId="5D49A7E5" w:rsidR="005C70AC" w:rsidRPr="00AE4DD8" w:rsidRDefault="005C70AC" w:rsidP="005C70AC">
            <w:pPr>
              <w:rPr>
                <w:rFonts w:ascii="Times New Roman" w:hAnsi="Times New Roman" w:cs="Times New Roman"/>
              </w:rPr>
            </w:pPr>
            <w:r w:rsidRPr="00AE4DD8">
              <w:rPr>
                <w:rFonts w:ascii="Times New Roman" w:hAnsi="Times New Roman" w:cs="Times New Roman"/>
              </w:rPr>
              <w:t>9/1</w:t>
            </w:r>
            <w:r w:rsidR="00BF6902">
              <w:rPr>
                <w:rFonts w:ascii="Times New Roman" w:hAnsi="Times New Roman" w:cs="Times New Roman"/>
              </w:rPr>
              <w:t>4</w:t>
            </w:r>
            <w:r w:rsidRPr="00AE4DD8">
              <w:rPr>
                <w:rFonts w:ascii="Times New Roman" w:hAnsi="Times New Roman" w:cs="Times New Roman"/>
              </w:rPr>
              <w:t xml:space="preserve"> - 9/</w:t>
            </w:r>
            <w:r w:rsidR="00BF6902">
              <w:rPr>
                <w:rFonts w:ascii="Times New Roman" w:hAnsi="Times New Roman" w:cs="Times New Roman"/>
              </w:rPr>
              <w:t>20</w:t>
            </w:r>
          </w:p>
        </w:tc>
        <w:tc>
          <w:tcPr>
            <w:tcW w:w="2790" w:type="dxa"/>
          </w:tcPr>
          <w:p w14:paraId="223651E3" w14:textId="4FB78E42" w:rsidR="005C70AC" w:rsidRPr="00AE4DD8" w:rsidRDefault="005C70AC" w:rsidP="005C70AC">
            <w:pPr>
              <w:rPr>
                <w:rFonts w:ascii="Times New Roman" w:hAnsi="Times New Roman" w:cs="Times New Roman"/>
              </w:rPr>
            </w:pPr>
            <w:r>
              <w:rPr>
                <w:rFonts w:ascii="Times New Roman" w:hAnsi="Times New Roman"/>
                <w:snapToGrid w:val="0"/>
              </w:rPr>
              <w:t>Structured Data</w:t>
            </w:r>
            <w:r>
              <w:rPr>
                <w:rFonts w:ascii="Times New Roman" w:hAnsi="Times New Roman"/>
                <w:snapToGrid w:val="0"/>
              </w:rPr>
              <w:tab/>
            </w:r>
          </w:p>
        </w:tc>
        <w:tc>
          <w:tcPr>
            <w:tcW w:w="1260" w:type="dxa"/>
          </w:tcPr>
          <w:p w14:paraId="18F046D0" w14:textId="66D24579" w:rsidR="005C70AC" w:rsidRPr="00AE4DD8" w:rsidRDefault="005C70AC" w:rsidP="005C70AC">
            <w:pPr>
              <w:rPr>
                <w:rFonts w:ascii="Times New Roman" w:hAnsi="Times New Roman" w:cs="Times New Roman"/>
              </w:rPr>
            </w:pPr>
            <w:r>
              <w:rPr>
                <w:rFonts w:ascii="Times New Roman" w:hAnsi="Times New Roman" w:cs="Times New Roman"/>
              </w:rPr>
              <w:t>Ch 6-8</w:t>
            </w:r>
          </w:p>
        </w:tc>
        <w:tc>
          <w:tcPr>
            <w:tcW w:w="3145" w:type="dxa"/>
          </w:tcPr>
          <w:p w14:paraId="5267ABC0" w14:textId="29349E71" w:rsidR="005C70AC" w:rsidRPr="00AE4DD8" w:rsidRDefault="004024F5" w:rsidP="005C70AC">
            <w:pPr>
              <w:rPr>
                <w:rFonts w:ascii="Times New Roman" w:hAnsi="Times New Roman" w:cs="Times New Roman"/>
              </w:rPr>
            </w:pPr>
            <w:r>
              <w:rPr>
                <w:rFonts w:ascii="Times New Roman" w:hAnsi="Times New Roman"/>
                <w:snapToGrid w:val="0"/>
              </w:rPr>
              <w:t>Lab 3</w:t>
            </w:r>
            <w:r w:rsidR="005C70AC">
              <w:rPr>
                <w:rFonts w:ascii="Times New Roman" w:hAnsi="Times New Roman"/>
                <w:snapToGrid w:val="0"/>
              </w:rPr>
              <w:t>, Q1</w:t>
            </w:r>
          </w:p>
        </w:tc>
      </w:tr>
      <w:tr w:rsidR="005C70AC" w:rsidRPr="00AE4DD8" w14:paraId="4722C522" w14:textId="6E34D79D" w:rsidTr="000A7D36">
        <w:tc>
          <w:tcPr>
            <w:tcW w:w="730" w:type="dxa"/>
          </w:tcPr>
          <w:p w14:paraId="2EC971AD" w14:textId="77777777" w:rsidR="005C70AC" w:rsidRPr="00AE4DD8" w:rsidRDefault="005C70AC" w:rsidP="005C70AC">
            <w:pPr>
              <w:rPr>
                <w:rFonts w:ascii="Times New Roman" w:hAnsi="Times New Roman" w:cs="Times New Roman"/>
              </w:rPr>
            </w:pPr>
            <w:r w:rsidRPr="00AE4DD8">
              <w:rPr>
                <w:rFonts w:ascii="Times New Roman" w:hAnsi="Times New Roman" w:cs="Times New Roman"/>
              </w:rPr>
              <w:t>4</w:t>
            </w:r>
          </w:p>
        </w:tc>
        <w:tc>
          <w:tcPr>
            <w:tcW w:w="1425" w:type="dxa"/>
          </w:tcPr>
          <w:p w14:paraId="011AD7F6" w14:textId="4045161A" w:rsidR="005C70AC" w:rsidRPr="00AE4DD8" w:rsidRDefault="005C70AC" w:rsidP="005C70AC">
            <w:pPr>
              <w:rPr>
                <w:rFonts w:ascii="Times New Roman" w:hAnsi="Times New Roman" w:cs="Times New Roman"/>
              </w:rPr>
            </w:pPr>
            <w:r w:rsidRPr="00AE4DD8">
              <w:rPr>
                <w:rFonts w:ascii="Times New Roman" w:hAnsi="Times New Roman" w:cs="Times New Roman"/>
              </w:rPr>
              <w:t>9/2</w:t>
            </w:r>
            <w:r w:rsidR="00BF6902">
              <w:rPr>
                <w:rFonts w:ascii="Times New Roman" w:hAnsi="Times New Roman" w:cs="Times New Roman"/>
              </w:rPr>
              <w:t>1</w:t>
            </w:r>
            <w:r w:rsidRPr="00AE4DD8">
              <w:rPr>
                <w:rFonts w:ascii="Times New Roman" w:hAnsi="Times New Roman" w:cs="Times New Roman"/>
              </w:rPr>
              <w:t xml:space="preserve"> - 9/2</w:t>
            </w:r>
            <w:r w:rsidR="00BF6902">
              <w:rPr>
                <w:rFonts w:ascii="Times New Roman" w:hAnsi="Times New Roman" w:cs="Times New Roman"/>
              </w:rPr>
              <w:t>7</w:t>
            </w:r>
          </w:p>
        </w:tc>
        <w:tc>
          <w:tcPr>
            <w:tcW w:w="2790" w:type="dxa"/>
          </w:tcPr>
          <w:p w14:paraId="7DDBB13C" w14:textId="46397D20" w:rsidR="005C70AC" w:rsidRPr="00AE4DD8" w:rsidRDefault="005C70AC" w:rsidP="005C70AC">
            <w:pPr>
              <w:rPr>
                <w:rFonts w:ascii="Times New Roman" w:hAnsi="Times New Roman" w:cs="Times New Roman"/>
              </w:rPr>
            </w:pPr>
            <w:r>
              <w:rPr>
                <w:rFonts w:ascii="Times New Roman" w:hAnsi="Times New Roman"/>
                <w:snapToGrid w:val="0"/>
              </w:rPr>
              <w:t>Summarization and functions</w:t>
            </w:r>
          </w:p>
        </w:tc>
        <w:tc>
          <w:tcPr>
            <w:tcW w:w="1260" w:type="dxa"/>
          </w:tcPr>
          <w:p w14:paraId="702B45D4" w14:textId="139084A1" w:rsidR="005C70AC" w:rsidRPr="00AE4DD8" w:rsidRDefault="005C70AC" w:rsidP="005C70AC">
            <w:pPr>
              <w:rPr>
                <w:rFonts w:ascii="Times New Roman" w:hAnsi="Times New Roman" w:cs="Times New Roman"/>
              </w:rPr>
            </w:pPr>
            <w:r>
              <w:rPr>
                <w:rFonts w:ascii="Times New Roman" w:hAnsi="Times New Roman" w:cs="Times New Roman"/>
              </w:rPr>
              <w:t>Ch 7-9</w:t>
            </w:r>
          </w:p>
        </w:tc>
        <w:tc>
          <w:tcPr>
            <w:tcW w:w="3145" w:type="dxa"/>
          </w:tcPr>
          <w:p w14:paraId="7C408D54" w14:textId="63594FA2" w:rsidR="005C70AC" w:rsidRPr="00AE4DD8" w:rsidRDefault="005C70AC" w:rsidP="005C70AC">
            <w:pPr>
              <w:rPr>
                <w:rFonts w:ascii="Times New Roman" w:hAnsi="Times New Roman" w:cs="Times New Roman"/>
              </w:rPr>
            </w:pPr>
            <w:r>
              <w:rPr>
                <w:rFonts w:ascii="Times New Roman" w:hAnsi="Times New Roman"/>
                <w:snapToGrid w:val="0"/>
              </w:rPr>
              <w:t xml:space="preserve">Lab </w:t>
            </w:r>
            <w:r w:rsidR="004024F5">
              <w:rPr>
                <w:rFonts w:ascii="Times New Roman" w:hAnsi="Times New Roman"/>
                <w:snapToGrid w:val="0"/>
              </w:rPr>
              <w:t>4, HW 2</w:t>
            </w:r>
          </w:p>
        </w:tc>
      </w:tr>
      <w:tr w:rsidR="005C70AC" w:rsidRPr="00AE4DD8" w14:paraId="2B8AA78D" w14:textId="537AD3EA" w:rsidTr="000A7D36">
        <w:tc>
          <w:tcPr>
            <w:tcW w:w="730" w:type="dxa"/>
          </w:tcPr>
          <w:p w14:paraId="1BF19194" w14:textId="77777777" w:rsidR="005C70AC" w:rsidRPr="00AE4DD8" w:rsidRDefault="005C70AC" w:rsidP="005C70AC">
            <w:pPr>
              <w:rPr>
                <w:rFonts w:ascii="Times New Roman" w:hAnsi="Times New Roman" w:cs="Times New Roman"/>
              </w:rPr>
            </w:pPr>
            <w:r w:rsidRPr="00AE4DD8">
              <w:rPr>
                <w:rFonts w:ascii="Times New Roman" w:hAnsi="Times New Roman" w:cs="Times New Roman"/>
              </w:rPr>
              <w:t>5</w:t>
            </w:r>
          </w:p>
        </w:tc>
        <w:tc>
          <w:tcPr>
            <w:tcW w:w="1425" w:type="dxa"/>
          </w:tcPr>
          <w:p w14:paraId="1D6AA7A5" w14:textId="4CB6311B" w:rsidR="005C70AC" w:rsidRPr="00AE4DD8" w:rsidRDefault="005C70AC" w:rsidP="005C70AC">
            <w:pPr>
              <w:rPr>
                <w:rFonts w:ascii="Times New Roman" w:hAnsi="Times New Roman" w:cs="Times New Roman"/>
              </w:rPr>
            </w:pPr>
            <w:r w:rsidRPr="00AE4DD8">
              <w:rPr>
                <w:rFonts w:ascii="Times New Roman" w:hAnsi="Times New Roman" w:cs="Times New Roman"/>
              </w:rPr>
              <w:t>9/2</w:t>
            </w:r>
            <w:r w:rsidR="00BF6902">
              <w:rPr>
                <w:rFonts w:ascii="Times New Roman" w:hAnsi="Times New Roman" w:cs="Times New Roman"/>
              </w:rPr>
              <w:t>8</w:t>
            </w:r>
            <w:r w:rsidRPr="00AE4DD8">
              <w:rPr>
                <w:rFonts w:ascii="Times New Roman" w:hAnsi="Times New Roman" w:cs="Times New Roman"/>
              </w:rPr>
              <w:t xml:space="preserve"> - 10/0</w:t>
            </w:r>
            <w:r w:rsidR="00BF6902">
              <w:rPr>
                <w:rFonts w:ascii="Times New Roman" w:hAnsi="Times New Roman" w:cs="Times New Roman"/>
              </w:rPr>
              <w:t>4</w:t>
            </w:r>
          </w:p>
        </w:tc>
        <w:tc>
          <w:tcPr>
            <w:tcW w:w="2790" w:type="dxa"/>
          </w:tcPr>
          <w:p w14:paraId="1FAE265B" w14:textId="5A40C02E" w:rsidR="005C70AC" w:rsidRPr="00AE4DD8" w:rsidRDefault="005C70AC" w:rsidP="005C70AC">
            <w:pPr>
              <w:rPr>
                <w:rFonts w:ascii="Times New Roman" w:hAnsi="Times New Roman" w:cs="Times New Roman"/>
              </w:rPr>
            </w:pPr>
            <w:r>
              <w:rPr>
                <w:rFonts w:ascii="Times New Roman" w:hAnsi="Times New Roman"/>
                <w:snapToGrid w:val="0"/>
              </w:rPr>
              <w:t>Sampling and Inference</w:t>
            </w:r>
          </w:p>
        </w:tc>
        <w:tc>
          <w:tcPr>
            <w:tcW w:w="1260" w:type="dxa"/>
          </w:tcPr>
          <w:p w14:paraId="77023A7C" w14:textId="34560BC6" w:rsidR="005C70AC" w:rsidRPr="00AE4DD8" w:rsidRDefault="005C70AC" w:rsidP="005C70AC">
            <w:pPr>
              <w:rPr>
                <w:rFonts w:ascii="Times New Roman" w:hAnsi="Times New Roman" w:cs="Times New Roman"/>
              </w:rPr>
            </w:pPr>
            <w:r>
              <w:rPr>
                <w:rFonts w:ascii="Times New Roman" w:hAnsi="Times New Roman" w:cs="Times New Roman"/>
              </w:rPr>
              <w:t>Ch 10</w:t>
            </w:r>
          </w:p>
        </w:tc>
        <w:tc>
          <w:tcPr>
            <w:tcW w:w="3145" w:type="dxa"/>
          </w:tcPr>
          <w:p w14:paraId="2A20905A" w14:textId="61EB1206" w:rsidR="005C70AC" w:rsidRPr="00AE4DD8" w:rsidRDefault="005C70AC" w:rsidP="005C70AC">
            <w:pPr>
              <w:rPr>
                <w:rFonts w:ascii="Times New Roman" w:hAnsi="Times New Roman" w:cs="Times New Roman"/>
              </w:rPr>
            </w:pPr>
            <w:r>
              <w:rPr>
                <w:rFonts w:ascii="Times New Roman" w:hAnsi="Times New Roman" w:cs="Times New Roman"/>
              </w:rPr>
              <w:t xml:space="preserve">Lab </w:t>
            </w:r>
            <w:r w:rsidR="004024F5">
              <w:rPr>
                <w:rFonts w:ascii="Times New Roman" w:hAnsi="Times New Roman" w:cs="Times New Roman"/>
              </w:rPr>
              <w:t>5</w:t>
            </w:r>
            <w:r>
              <w:rPr>
                <w:rFonts w:ascii="Times New Roman" w:hAnsi="Times New Roman" w:cs="Times New Roman"/>
              </w:rPr>
              <w:t>, Q2</w:t>
            </w:r>
          </w:p>
        </w:tc>
      </w:tr>
      <w:tr w:rsidR="005C70AC" w:rsidRPr="00AE4DD8" w14:paraId="16FEEA5D" w14:textId="3E4E8617" w:rsidTr="000A7D36">
        <w:tc>
          <w:tcPr>
            <w:tcW w:w="730" w:type="dxa"/>
          </w:tcPr>
          <w:p w14:paraId="014A937C" w14:textId="77777777" w:rsidR="005C70AC" w:rsidRPr="00AE4DD8" w:rsidRDefault="005C70AC" w:rsidP="005C70AC">
            <w:pPr>
              <w:rPr>
                <w:rFonts w:ascii="Times New Roman" w:hAnsi="Times New Roman" w:cs="Times New Roman"/>
              </w:rPr>
            </w:pPr>
            <w:r w:rsidRPr="00AE4DD8">
              <w:rPr>
                <w:rFonts w:ascii="Times New Roman" w:hAnsi="Times New Roman" w:cs="Times New Roman"/>
              </w:rPr>
              <w:t>6</w:t>
            </w:r>
          </w:p>
        </w:tc>
        <w:tc>
          <w:tcPr>
            <w:tcW w:w="1425" w:type="dxa"/>
          </w:tcPr>
          <w:p w14:paraId="2508A58F" w14:textId="6D3DE5AA" w:rsidR="005C70AC" w:rsidRPr="00AE4DD8" w:rsidRDefault="005C70AC" w:rsidP="005C70AC">
            <w:pPr>
              <w:rPr>
                <w:rFonts w:ascii="Times New Roman" w:hAnsi="Times New Roman" w:cs="Times New Roman"/>
              </w:rPr>
            </w:pPr>
            <w:r w:rsidRPr="00AE4DD8">
              <w:rPr>
                <w:rFonts w:ascii="Times New Roman" w:hAnsi="Times New Roman" w:cs="Times New Roman"/>
              </w:rPr>
              <w:t>10/</w:t>
            </w:r>
            <w:r w:rsidR="00BF6902">
              <w:rPr>
                <w:rFonts w:ascii="Times New Roman" w:hAnsi="Times New Roman" w:cs="Times New Roman"/>
              </w:rPr>
              <w:t>05</w:t>
            </w:r>
            <w:r w:rsidRPr="00AE4DD8">
              <w:rPr>
                <w:rFonts w:ascii="Times New Roman" w:hAnsi="Times New Roman" w:cs="Times New Roman"/>
              </w:rPr>
              <w:t xml:space="preserve"> - 10/1</w:t>
            </w:r>
            <w:r w:rsidR="00BF6902">
              <w:rPr>
                <w:rFonts w:ascii="Times New Roman" w:hAnsi="Times New Roman" w:cs="Times New Roman"/>
              </w:rPr>
              <w:t>1</w:t>
            </w:r>
          </w:p>
        </w:tc>
        <w:tc>
          <w:tcPr>
            <w:tcW w:w="2790" w:type="dxa"/>
          </w:tcPr>
          <w:p w14:paraId="57C42A8D" w14:textId="36301AB8" w:rsidR="005C70AC" w:rsidRPr="00AE4DD8" w:rsidRDefault="005C70AC" w:rsidP="005C70AC">
            <w:pPr>
              <w:rPr>
                <w:rFonts w:ascii="Times New Roman" w:hAnsi="Times New Roman" w:cs="Times New Roman"/>
              </w:rPr>
            </w:pPr>
            <w:r>
              <w:rPr>
                <w:rFonts w:ascii="Times New Roman" w:hAnsi="Times New Roman"/>
                <w:snapToGrid w:val="0"/>
              </w:rPr>
              <w:t>External Data</w:t>
            </w:r>
          </w:p>
        </w:tc>
        <w:tc>
          <w:tcPr>
            <w:tcW w:w="1260" w:type="dxa"/>
          </w:tcPr>
          <w:p w14:paraId="1BA15321" w14:textId="66FAB71E" w:rsidR="005C70AC" w:rsidRPr="00AE4DD8" w:rsidRDefault="005C70AC" w:rsidP="005C70AC">
            <w:pPr>
              <w:rPr>
                <w:rFonts w:ascii="Times New Roman" w:hAnsi="Times New Roman" w:cs="Times New Roman"/>
              </w:rPr>
            </w:pPr>
            <w:r>
              <w:rPr>
                <w:rFonts w:ascii="Times New Roman" w:hAnsi="Times New Roman" w:cs="Times New Roman"/>
              </w:rPr>
              <w:t xml:space="preserve">Ch </w:t>
            </w:r>
            <w:r w:rsidR="004024F5">
              <w:rPr>
                <w:rFonts w:ascii="Times New Roman" w:hAnsi="Times New Roman" w:cs="Times New Roman"/>
              </w:rPr>
              <w:t>11</w:t>
            </w:r>
          </w:p>
        </w:tc>
        <w:tc>
          <w:tcPr>
            <w:tcW w:w="3145" w:type="dxa"/>
          </w:tcPr>
          <w:p w14:paraId="657AFF70" w14:textId="74740913" w:rsidR="005C70AC" w:rsidRPr="00AE4DD8" w:rsidRDefault="005C70AC" w:rsidP="005C70AC">
            <w:pPr>
              <w:rPr>
                <w:rFonts w:ascii="Times New Roman" w:hAnsi="Times New Roman" w:cs="Times New Roman"/>
              </w:rPr>
            </w:pPr>
            <w:r>
              <w:rPr>
                <w:rFonts w:ascii="Times New Roman" w:hAnsi="Times New Roman" w:cs="Times New Roman"/>
              </w:rPr>
              <w:t>Lab 6, HW 3</w:t>
            </w:r>
          </w:p>
        </w:tc>
      </w:tr>
      <w:tr w:rsidR="005C70AC" w:rsidRPr="00AE4DD8" w14:paraId="4CAAEAD8" w14:textId="3AA658C9" w:rsidTr="000A7D36">
        <w:tc>
          <w:tcPr>
            <w:tcW w:w="730" w:type="dxa"/>
          </w:tcPr>
          <w:p w14:paraId="4C71AF4D" w14:textId="77777777" w:rsidR="005C70AC" w:rsidRPr="00AE4DD8" w:rsidRDefault="005C70AC" w:rsidP="005C70AC">
            <w:pPr>
              <w:rPr>
                <w:rFonts w:ascii="Times New Roman" w:hAnsi="Times New Roman" w:cs="Times New Roman"/>
              </w:rPr>
            </w:pPr>
            <w:r w:rsidRPr="00AE4DD8">
              <w:rPr>
                <w:rFonts w:ascii="Times New Roman" w:hAnsi="Times New Roman" w:cs="Times New Roman"/>
              </w:rPr>
              <w:t>7</w:t>
            </w:r>
          </w:p>
        </w:tc>
        <w:tc>
          <w:tcPr>
            <w:tcW w:w="1425" w:type="dxa"/>
          </w:tcPr>
          <w:p w14:paraId="405EFBAF" w14:textId="1B379EDF" w:rsidR="005C70AC" w:rsidRPr="00AE4DD8" w:rsidRDefault="005C70AC" w:rsidP="005C70AC">
            <w:pPr>
              <w:rPr>
                <w:rFonts w:ascii="Times New Roman" w:hAnsi="Times New Roman" w:cs="Times New Roman"/>
              </w:rPr>
            </w:pPr>
            <w:r w:rsidRPr="00AE4DD8">
              <w:rPr>
                <w:rFonts w:ascii="Times New Roman" w:hAnsi="Times New Roman" w:cs="Times New Roman"/>
              </w:rPr>
              <w:t>10/1</w:t>
            </w:r>
            <w:r w:rsidR="00BF6902">
              <w:rPr>
                <w:rFonts w:ascii="Times New Roman" w:hAnsi="Times New Roman" w:cs="Times New Roman"/>
              </w:rPr>
              <w:t>2</w:t>
            </w:r>
            <w:r w:rsidRPr="00AE4DD8">
              <w:rPr>
                <w:rFonts w:ascii="Times New Roman" w:hAnsi="Times New Roman" w:cs="Times New Roman"/>
              </w:rPr>
              <w:t xml:space="preserve"> - 10/1</w:t>
            </w:r>
            <w:r w:rsidR="00BF6902">
              <w:rPr>
                <w:rFonts w:ascii="Times New Roman" w:hAnsi="Times New Roman" w:cs="Times New Roman"/>
              </w:rPr>
              <w:t>8</w:t>
            </w:r>
          </w:p>
        </w:tc>
        <w:tc>
          <w:tcPr>
            <w:tcW w:w="2790" w:type="dxa"/>
          </w:tcPr>
          <w:p w14:paraId="16EA32D5" w14:textId="6A35BB2D" w:rsidR="005C70AC" w:rsidRPr="00AE4DD8" w:rsidRDefault="004024F5" w:rsidP="005C70AC">
            <w:pPr>
              <w:rPr>
                <w:rFonts w:ascii="Times New Roman" w:hAnsi="Times New Roman" w:cs="Times New Roman"/>
              </w:rPr>
            </w:pPr>
            <w:r>
              <w:rPr>
                <w:rFonts w:ascii="Times New Roman" w:hAnsi="Times New Roman"/>
              </w:rPr>
              <w:t>Visualization</w:t>
            </w:r>
          </w:p>
        </w:tc>
        <w:tc>
          <w:tcPr>
            <w:tcW w:w="1260" w:type="dxa"/>
          </w:tcPr>
          <w:p w14:paraId="31ACC915" w14:textId="5060DDA4" w:rsidR="005C70AC" w:rsidRPr="00AE4DD8" w:rsidRDefault="004024F5" w:rsidP="005C70AC">
            <w:pPr>
              <w:rPr>
                <w:rFonts w:ascii="Times New Roman" w:hAnsi="Times New Roman" w:cs="Times New Roman"/>
              </w:rPr>
            </w:pPr>
            <w:r>
              <w:rPr>
                <w:rFonts w:ascii="Times New Roman" w:hAnsi="Times New Roman" w:cs="Times New Roman"/>
              </w:rPr>
              <w:t>Ch 12</w:t>
            </w:r>
          </w:p>
        </w:tc>
        <w:tc>
          <w:tcPr>
            <w:tcW w:w="3145" w:type="dxa"/>
          </w:tcPr>
          <w:p w14:paraId="1AA8DC7B" w14:textId="1F8C8FF5" w:rsidR="005C70AC" w:rsidRPr="00AE4DD8" w:rsidRDefault="004024F5" w:rsidP="005C70AC">
            <w:pPr>
              <w:rPr>
                <w:rFonts w:ascii="Times New Roman" w:hAnsi="Times New Roman" w:cs="Times New Roman"/>
              </w:rPr>
            </w:pPr>
            <w:r>
              <w:rPr>
                <w:rFonts w:ascii="Times New Roman" w:hAnsi="Times New Roman" w:cs="Times New Roman"/>
              </w:rPr>
              <w:t>Lab 7, Q3</w:t>
            </w:r>
          </w:p>
        </w:tc>
      </w:tr>
      <w:tr w:rsidR="005C70AC" w:rsidRPr="00AE4DD8" w14:paraId="37E9D619" w14:textId="5B1F1CC5" w:rsidTr="000A7D36">
        <w:tc>
          <w:tcPr>
            <w:tcW w:w="730" w:type="dxa"/>
          </w:tcPr>
          <w:p w14:paraId="54002D7E" w14:textId="77777777" w:rsidR="005C70AC" w:rsidRPr="00AE4DD8" w:rsidRDefault="005C70AC" w:rsidP="005C70AC">
            <w:pPr>
              <w:rPr>
                <w:rFonts w:ascii="Times New Roman" w:hAnsi="Times New Roman" w:cs="Times New Roman"/>
              </w:rPr>
            </w:pPr>
            <w:r w:rsidRPr="00AE4DD8">
              <w:rPr>
                <w:rFonts w:ascii="Times New Roman" w:hAnsi="Times New Roman" w:cs="Times New Roman"/>
              </w:rPr>
              <w:t>8</w:t>
            </w:r>
          </w:p>
        </w:tc>
        <w:tc>
          <w:tcPr>
            <w:tcW w:w="1425" w:type="dxa"/>
          </w:tcPr>
          <w:p w14:paraId="25DE307D" w14:textId="38AD7824" w:rsidR="005C70AC" w:rsidRPr="00AE4DD8" w:rsidRDefault="005C70AC" w:rsidP="005C70AC">
            <w:pPr>
              <w:rPr>
                <w:rFonts w:ascii="Times New Roman" w:hAnsi="Times New Roman" w:cs="Times New Roman"/>
              </w:rPr>
            </w:pPr>
            <w:r w:rsidRPr="00AE4DD8">
              <w:rPr>
                <w:rFonts w:ascii="Times New Roman" w:hAnsi="Times New Roman" w:cs="Times New Roman"/>
              </w:rPr>
              <w:t>10/1</w:t>
            </w:r>
            <w:r w:rsidR="00BF6902">
              <w:rPr>
                <w:rFonts w:ascii="Times New Roman" w:hAnsi="Times New Roman" w:cs="Times New Roman"/>
              </w:rPr>
              <w:t>9</w:t>
            </w:r>
            <w:r w:rsidRPr="00AE4DD8">
              <w:rPr>
                <w:rFonts w:ascii="Times New Roman" w:hAnsi="Times New Roman" w:cs="Times New Roman"/>
              </w:rPr>
              <w:t xml:space="preserve"> - 10/2</w:t>
            </w:r>
            <w:r w:rsidR="00BF6902">
              <w:rPr>
                <w:rFonts w:ascii="Times New Roman" w:hAnsi="Times New Roman" w:cs="Times New Roman"/>
              </w:rPr>
              <w:t>5</w:t>
            </w:r>
            <w:r>
              <w:rPr>
                <w:rFonts w:ascii="Times New Roman" w:hAnsi="Times New Roman" w:cs="Times New Roman"/>
              </w:rPr>
              <w:t>*</w:t>
            </w:r>
          </w:p>
        </w:tc>
        <w:tc>
          <w:tcPr>
            <w:tcW w:w="2790" w:type="dxa"/>
          </w:tcPr>
          <w:p w14:paraId="57F6EC99" w14:textId="25A6DE72" w:rsidR="005C70AC" w:rsidRPr="00AE4DD8" w:rsidRDefault="005C70AC" w:rsidP="005C70AC">
            <w:pPr>
              <w:rPr>
                <w:rFonts w:ascii="Times New Roman" w:hAnsi="Times New Roman" w:cs="Times New Roman"/>
              </w:rPr>
            </w:pPr>
            <w:r>
              <w:rPr>
                <w:rFonts w:ascii="Times New Roman" w:hAnsi="Times New Roman"/>
                <w:lang w:val="it-IT"/>
              </w:rPr>
              <w:t xml:space="preserve">Review &amp; </w:t>
            </w:r>
            <w:r>
              <w:rPr>
                <w:rFonts w:ascii="Times New Roman" w:hAnsi="Times New Roman"/>
              </w:rPr>
              <w:t>Midterm</w:t>
            </w:r>
          </w:p>
        </w:tc>
        <w:tc>
          <w:tcPr>
            <w:tcW w:w="1260" w:type="dxa"/>
          </w:tcPr>
          <w:p w14:paraId="36DF8479" w14:textId="0E184D50" w:rsidR="005C70AC" w:rsidRPr="00AE4DD8" w:rsidRDefault="005C70AC" w:rsidP="005C70AC">
            <w:pPr>
              <w:rPr>
                <w:rFonts w:ascii="Times New Roman" w:hAnsi="Times New Roman" w:cs="Times New Roman"/>
              </w:rPr>
            </w:pPr>
          </w:p>
        </w:tc>
        <w:tc>
          <w:tcPr>
            <w:tcW w:w="3145" w:type="dxa"/>
          </w:tcPr>
          <w:p w14:paraId="539F9359" w14:textId="77777777" w:rsidR="005C70AC" w:rsidRPr="00AE4DD8" w:rsidRDefault="005C70AC" w:rsidP="005C70AC">
            <w:pPr>
              <w:rPr>
                <w:rFonts w:ascii="Times New Roman" w:hAnsi="Times New Roman" w:cs="Times New Roman"/>
              </w:rPr>
            </w:pPr>
          </w:p>
        </w:tc>
      </w:tr>
      <w:tr w:rsidR="005C70AC" w:rsidRPr="00AE4DD8" w14:paraId="34AD1FF5" w14:textId="2BE498BF" w:rsidTr="000A7D36">
        <w:tc>
          <w:tcPr>
            <w:tcW w:w="730" w:type="dxa"/>
          </w:tcPr>
          <w:p w14:paraId="20C74324" w14:textId="77777777" w:rsidR="005C70AC" w:rsidRPr="00AE4DD8" w:rsidRDefault="005C70AC" w:rsidP="005C70AC">
            <w:pPr>
              <w:rPr>
                <w:rFonts w:ascii="Times New Roman" w:hAnsi="Times New Roman" w:cs="Times New Roman"/>
              </w:rPr>
            </w:pPr>
            <w:r w:rsidRPr="00AE4DD8">
              <w:rPr>
                <w:rFonts w:ascii="Times New Roman" w:hAnsi="Times New Roman" w:cs="Times New Roman"/>
              </w:rPr>
              <w:t>9</w:t>
            </w:r>
          </w:p>
        </w:tc>
        <w:tc>
          <w:tcPr>
            <w:tcW w:w="1425" w:type="dxa"/>
          </w:tcPr>
          <w:p w14:paraId="17678F8D" w14:textId="174A5EB1" w:rsidR="005C70AC" w:rsidRPr="00AE4DD8" w:rsidRDefault="005C70AC" w:rsidP="005C70AC">
            <w:pPr>
              <w:rPr>
                <w:rFonts w:ascii="Times New Roman" w:hAnsi="Times New Roman" w:cs="Times New Roman"/>
              </w:rPr>
            </w:pPr>
            <w:r w:rsidRPr="00AE4DD8">
              <w:rPr>
                <w:rFonts w:ascii="Times New Roman" w:hAnsi="Times New Roman" w:cs="Times New Roman"/>
              </w:rPr>
              <w:t>10/2</w:t>
            </w:r>
            <w:r w:rsidR="00BF6902">
              <w:rPr>
                <w:rFonts w:ascii="Times New Roman" w:hAnsi="Times New Roman" w:cs="Times New Roman"/>
              </w:rPr>
              <w:t>6</w:t>
            </w:r>
            <w:r w:rsidRPr="00AE4DD8">
              <w:rPr>
                <w:rFonts w:ascii="Times New Roman" w:hAnsi="Times New Roman" w:cs="Times New Roman"/>
              </w:rPr>
              <w:t xml:space="preserve"> - 1</w:t>
            </w:r>
            <w:r w:rsidR="00BF6902">
              <w:rPr>
                <w:rFonts w:ascii="Times New Roman" w:hAnsi="Times New Roman" w:cs="Times New Roman"/>
              </w:rPr>
              <w:t>1</w:t>
            </w:r>
            <w:r w:rsidRPr="00AE4DD8">
              <w:rPr>
                <w:rFonts w:ascii="Times New Roman" w:hAnsi="Times New Roman" w:cs="Times New Roman"/>
              </w:rPr>
              <w:t>/</w:t>
            </w:r>
            <w:r w:rsidR="00BF6902">
              <w:rPr>
                <w:rFonts w:ascii="Times New Roman" w:hAnsi="Times New Roman" w:cs="Times New Roman"/>
              </w:rPr>
              <w:t>01</w:t>
            </w:r>
          </w:p>
        </w:tc>
        <w:tc>
          <w:tcPr>
            <w:tcW w:w="2790" w:type="dxa"/>
          </w:tcPr>
          <w:p w14:paraId="7AFAD508" w14:textId="45D8C9B2" w:rsidR="005C70AC" w:rsidRPr="00AE4DD8" w:rsidRDefault="004024F5" w:rsidP="005C70AC">
            <w:pPr>
              <w:rPr>
                <w:rFonts w:ascii="Times New Roman" w:hAnsi="Times New Roman" w:cs="Times New Roman"/>
              </w:rPr>
            </w:pPr>
            <w:r>
              <w:rPr>
                <w:rFonts w:ascii="Times New Roman" w:hAnsi="Times New Roman"/>
                <w:lang w:val="it-IT"/>
              </w:rPr>
              <w:t>Mapping</w:t>
            </w:r>
          </w:p>
        </w:tc>
        <w:tc>
          <w:tcPr>
            <w:tcW w:w="1260" w:type="dxa"/>
          </w:tcPr>
          <w:p w14:paraId="03CB98AF" w14:textId="5F277107" w:rsidR="005C70AC" w:rsidRPr="00AE4DD8" w:rsidRDefault="005C70AC" w:rsidP="005C70AC">
            <w:pPr>
              <w:rPr>
                <w:rFonts w:ascii="Times New Roman" w:hAnsi="Times New Roman" w:cs="Times New Roman"/>
              </w:rPr>
            </w:pPr>
            <w:r>
              <w:rPr>
                <w:rFonts w:ascii="Times New Roman" w:hAnsi="Times New Roman" w:cs="Times New Roman"/>
              </w:rPr>
              <w:t xml:space="preserve">Ch </w:t>
            </w:r>
            <w:r w:rsidR="004024F5">
              <w:rPr>
                <w:rFonts w:ascii="Times New Roman" w:hAnsi="Times New Roman" w:cs="Times New Roman"/>
              </w:rPr>
              <w:t>13</w:t>
            </w:r>
          </w:p>
        </w:tc>
        <w:tc>
          <w:tcPr>
            <w:tcW w:w="3145" w:type="dxa"/>
          </w:tcPr>
          <w:p w14:paraId="7BC4A1F0" w14:textId="6B574273" w:rsidR="005C70AC" w:rsidRPr="00AE4DD8" w:rsidRDefault="005C70AC" w:rsidP="005C70AC">
            <w:pPr>
              <w:rPr>
                <w:rFonts w:ascii="Times New Roman" w:hAnsi="Times New Roman" w:cs="Times New Roman"/>
              </w:rPr>
            </w:pPr>
            <w:r>
              <w:rPr>
                <w:rFonts w:ascii="Times New Roman" w:hAnsi="Times New Roman" w:cs="Times New Roman"/>
              </w:rPr>
              <w:t xml:space="preserve">Lab </w:t>
            </w:r>
            <w:r w:rsidR="004024F5">
              <w:rPr>
                <w:rFonts w:ascii="Times New Roman" w:hAnsi="Times New Roman" w:cs="Times New Roman"/>
              </w:rPr>
              <w:t>8</w:t>
            </w:r>
            <w:r>
              <w:rPr>
                <w:rFonts w:ascii="Times New Roman" w:hAnsi="Times New Roman" w:cs="Times New Roman"/>
              </w:rPr>
              <w:t>, HW 4</w:t>
            </w:r>
          </w:p>
        </w:tc>
      </w:tr>
      <w:tr w:rsidR="005C70AC" w:rsidRPr="00AE4DD8" w14:paraId="77CF724A" w14:textId="41856A20" w:rsidTr="000A7D36">
        <w:tc>
          <w:tcPr>
            <w:tcW w:w="730" w:type="dxa"/>
          </w:tcPr>
          <w:p w14:paraId="70AFBE30" w14:textId="77777777" w:rsidR="005C70AC" w:rsidRPr="00AE4DD8" w:rsidRDefault="005C70AC" w:rsidP="005C70AC">
            <w:pPr>
              <w:rPr>
                <w:rFonts w:ascii="Times New Roman" w:hAnsi="Times New Roman" w:cs="Times New Roman"/>
              </w:rPr>
            </w:pPr>
            <w:r w:rsidRPr="00AE4DD8">
              <w:rPr>
                <w:rFonts w:ascii="Times New Roman" w:hAnsi="Times New Roman" w:cs="Times New Roman"/>
              </w:rPr>
              <w:t>10</w:t>
            </w:r>
          </w:p>
        </w:tc>
        <w:tc>
          <w:tcPr>
            <w:tcW w:w="1425" w:type="dxa"/>
          </w:tcPr>
          <w:p w14:paraId="21201C85" w14:textId="5979C0F9" w:rsidR="005C70AC" w:rsidRPr="00AE4DD8" w:rsidRDefault="005C70AC" w:rsidP="005C70AC">
            <w:pPr>
              <w:rPr>
                <w:rFonts w:ascii="Times New Roman" w:hAnsi="Times New Roman" w:cs="Times New Roman"/>
              </w:rPr>
            </w:pPr>
            <w:r w:rsidRPr="00AE4DD8">
              <w:rPr>
                <w:rFonts w:ascii="Times New Roman" w:hAnsi="Times New Roman" w:cs="Times New Roman"/>
              </w:rPr>
              <w:t>11/0</w:t>
            </w:r>
            <w:r w:rsidR="00BF6902">
              <w:rPr>
                <w:rFonts w:ascii="Times New Roman" w:hAnsi="Times New Roman" w:cs="Times New Roman"/>
              </w:rPr>
              <w:t>2</w:t>
            </w:r>
            <w:r w:rsidRPr="00AE4DD8">
              <w:rPr>
                <w:rFonts w:ascii="Times New Roman" w:hAnsi="Times New Roman" w:cs="Times New Roman"/>
              </w:rPr>
              <w:t xml:space="preserve"> - 11/0</w:t>
            </w:r>
            <w:r w:rsidR="00BF6902">
              <w:rPr>
                <w:rFonts w:ascii="Times New Roman" w:hAnsi="Times New Roman" w:cs="Times New Roman"/>
              </w:rPr>
              <w:t>8</w:t>
            </w:r>
          </w:p>
        </w:tc>
        <w:tc>
          <w:tcPr>
            <w:tcW w:w="2790" w:type="dxa"/>
          </w:tcPr>
          <w:p w14:paraId="67F2CF24" w14:textId="17B1733F" w:rsidR="005C70AC" w:rsidRPr="00AE4DD8" w:rsidRDefault="004024F5" w:rsidP="005C70AC">
            <w:pPr>
              <w:rPr>
                <w:rFonts w:ascii="Times New Roman" w:hAnsi="Times New Roman" w:cs="Times New Roman"/>
              </w:rPr>
            </w:pPr>
            <w:r>
              <w:rPr>
                <w:rFonts w:ascii="Times New Roman" w:hAnsi="Times New Roman"/>
                <w:lang w:val="it-IT"/>
              </w:rPr>
              <w:t>Linear Relations</w:t>
            </w:r>
          </w:p>
        </w:tc>
        <w:tc>
          <w:tcPr>
            <w:tcW w:w="1260" w:type="dxa"/>
          </w:tcPr>
          <w:p w14:paraId="69017416" w14:textId="2B8B6367" w:rsidR="005C70AC" w:rsidRPr="00AE4DD8" w:rsidRDefault="005C70AC" w:rsidP="005C70AC">
            <w:pPr>
              <w:rPr>
                <w:rFonts w:ascii="Times New Roman" w:hAnsi="Times New Roman" w:cs="Times New Roman"/>
              </w:rPr>
            </w:pPr>
            <w:r>
              <w:rPr>
                <w:rFonts w:ascii="Times New Roman" w:hAnsi="Times New Roman" w:cs="Times New Roman"/>
              </w:rPr>
              <w:t xml:space="preserve">Ch </w:t>
            </w:r>
            <w:r w:rsidR="004024F5">
              <w:rPr>
                <w:rFonts w:ascii="Times New Roman" w:hAnsi="Times New Roman" w:cs="Times New Roman"/>
              </w:rPr>
              <w:t>16</w:t>
            </w:r>
          </w:p>
        </w:tc>
        <w:tc>
          <w:tcPr>
            <w:tcW w:w="3145" w:type="dxa"/>
          </w:tcPr>
          <w:p w14:paraId="364523DE" w14:textId="33B5745E" w:rsidR="005C70AC" w:rsidRPr="00AE4DD8" w:rsidRDefault="005C70AC" w:rsidP="005C70AC">
            <w:pPr>
              <w:rPr>
                <w:rFonts w:ascii="Times New Roman" w:hAnsi="Times New Roman" w:cs="Times New Roman"/>
              </w:rPr>
            </w:pPr>
            <w:r>
              <w:rPr>
                <w:rFonts w:ascii="Times New Roman" w:hAnsi="Times New Roman" w:cs="Times New Roman"/>
              </w:rPr>
              <w:t xml:space="preserve">Lab </w:t>
            </w:r>
            <w:r w:rsidR="004024F5">
              <w:rPr>
                <w:rFonts w:ascii="Times New Roman" w:hAnsi="Times New Roman" w:cs="Times New Roman"/>
              </w:rPr>
              <w:t>9</w:t>
            </w:r>
            <w:r>
              <w:rPr>
                <w:rFonts w:ascii="Times New Roman" w:hAnsi="Times New Roman" w:cs="Times New Roman"/>
              </w:rPr>
              <w:t>, Q4</w:t>
            </w:r>
          </w:p>
        </w:tc>
      </w:tr>
      <w:tr w:rsidR="005C70AC" w:rsidRPr="00AE4DD8" w14:paraId="72D5E6F8" w14:textId="157DD81D" w:rsidTr="000A7D36">
        <w:tc>
          <w:tcPr>
            <w:tcW w:w="730" w:type="dxa"/>
          </w:tcPr>
          <w:p w14:paraId="6C607C36" w14:textId="77777777" w:rsidR="005C70AC" w:rsidRPr="00AE4DD8" w:rsidRDefault="005C70AC" w:rsidP="005C70AC">
            <w:pPr>
              <w:rPr>
                <w:rFonts w:ascii="Times New Roman" w:hAnsi="Times New Roman" w:cs="Times New Roman"/>
              </w:rPr>
            </w:pPr>
            <w:r w:rsidRPr="00AE4DD8">
              <w:rPr>
                <w:rFonts w:ascii="Times New Roman" w:hAnsi="Times New Roman" w:cs="Times New Roman"/>
              </w:rPr>
              <w:t>11</w:t>
            </w:r>
          </w:p>
        </w:tc>
        <w:tc>
          <w:tcPr>
            <w:tcW w:w="1425" w:type="dxa"/>
          </w:tcPr>
          <w:p w14:paraId="4C8A2338" w14:textId="3516DCFA" w:rsidR="005C70AC" w:rsidRPr="00AE4DD8" w:rsidRDefault="005C70AC" w:rsidP="005C70AC">
            <w:pPr>
              <w:rPr>
                <w:rFonts w:ascii="Times New Roman" w:hAnsi="Times New Roman" w:cs="Times New Roman"/>
              </w:rPr>
            </w:pPr>
            <w:r w:rsidRPr="00AE4DD8">
              <w:rPr>
                <w:rFonts w:ascii="Times New Roman" w:hAnsi="Times New Roman" w:cs="Times New Roman"/>
              </w:rPr>
              <w:t>11/0</w:t>
            </w:r>
            <w:r w:rsidR="00BF6902">
              <w:rPr>
                <w:rFonts w:ascii="Times New Roman" w:hAnsi="Times New Roman" w:cs="Times New Roman"/>
              </w:rPr>
              <w:t>9</w:t>
            </w:r>
            <w:r w:rsidRPr="00AE4DD8">
              <w:rPr>
                <w:rFonts w:ascii="Times New Roman" w:hAnsi="Times New Roman" w:cs="Times New Roman"/>
              </w:rPr>
              <w:t xml:space="preserve"> - 11/1</w:t>
            </w:r>
            <w:r w:rsidR="00BF6902">
              <w:rPr>
                <w:rFonts w:ascii="Times New Roman" w:hAnsi="Times New Roman" w:cs="Times New Roman"/>
              </w:rPr>
              <w:t>5</w:t>
            </w:r>
          </w:p>
        </w:tc>
        <w:tc>
          <w:tcPr>
            <w:tcW w:w="2790" w:type="dxa"/>
          </w:tcPr>
          <w:p w14:paraId="6A760211" w14:textId="76BAD97B" w:rsidR="005C70AC" w:rsidRPr="00AE4DD8" w:rsidRDefault="004024F5" w:rsidP="005C70AC">
            <w:pPr>
              <w:rPr>
                <w:rFonts w:ascii="Times New Roman" w:hAnsi="Times New Roman" w:cs="Times New Roman"/>
              </w:rPr>
            </w:pPr>
            <w:r>
              <w:rPr>
                <w:rFonts w:ascii="Times New Roman" w:hAnsi="Times New Roman"/>
              </w:rPr>
              <w:t>Rules</w:t>
            </w:r>
            <w:r>
              <w:rPr>
                <w:rFonts w:ascii="Times New Roman" w:hAnsi="Times New Roman"/>
              </w:rPr>
              <w:tab/>
            </w:r>
          </w:p>
        </w:tc>
        <w:tc>
          <w:tcPr>
            <w:tcW w:w="1260" w:type="dxa"/>
          </w:tcPr>
          <w:p w14:paraId="4C3A4780" w14:textId="62B21314" w:rsidR="005C70AC" w:rsidRPr="00AE4DD8" w:rsidRDefault="005C70AC" w:rsidP="005C70AC">
            <w:pPr>
              <w:rPr>
                <w:rFonts w:ascii="Times New Roman" w:hAnsi="Times New Roman" w:cs="Times New Roman"/>
              </w:rPr>
            </w:pPr>
            <w:r>
              <w:rPr>
                <w:rFonts w:ascii="Times New Roman" w:hAnsi="Times New Roman" w:cs="Times New Roman"/>
              </w:rPr>
              <w:t xml:space="preserve">Ch </w:t>
            </w:r>
            <w:r w:rsidR="004024F5">
              <w:rPr>
                <w:rFonts w:ascii="Times New Roman" w:hAnsi="Times New Roman" w:cs="Times New Roman"/>
              </w:rPr>
              <w:t>17</w:t>
            </w:r>
          </w:p>
        </w:tc>
        <w:tc>
          <w:tcPr>
            <w:tcW w:w="3145" w:type="dxa"/>
          </w:tcPr>
          <w:p w14:paraId="17D8898F" w14:textId="07358C30" w:rsidR="005C70AC" w:rsidRPr="00AE4DD8" w:rsidRDefault="005C70AC" w:rsidP="005C70AC">
            <w:pPr>
              <w:rPr>
                <w:rFonts w:ascii="Times New Roman" w:hAnsi="Times New Roman" w:cs="Times New Roman"/>
              </w:rPr>
            </w:pPr>
            <w:r>
              <w:rPr>
                <w:rFonts w:ascii="Times New Roman" w:hAnsi="Times New Roman" w:cs="Times New Roman"/>
              </w:rPr>
              <w:t xml:space="preserve">Lab </w:t>
            </w:r>
            <w:r w:rsidR="004024F5">
              <w:rPr>
                <w:rFonts w:ascii="Times New Roman" w:hAnsi="Times New Roman" w:cs="Times New Roman"/>
              </w:rPr>
              <w:t>10</w:t>
            </w:r>
            <w:r>
              <w:rPr>
                <w:rFonts w:ascii="Times New Roman" w:hAnsi="Times New Roman" w:cs="Times New Roman"/>
              </w:rPr>
              <w:t>. HW 5</w:t>
            </w:r>
          </w:p>
        </w:tc>
      </w:tr>
      <w:tr w:rsidR="005C70AC" w:rsidRPr="00AE4DD8" w14:paraId="094EFA0A" w14:textId="6921EF30" w:rsidTr="000A7D36">
        <w:tc>
          <w:tcPr>
            <w:tcW w:w="730" w:type="dxa"/>
          </w:tcPr>
          <w:p w14:paraId="130AA066" w14:textId="77777777" w:rsidR="005C70AC" w:rsidRPr="00AE4DD8" w:rsidRDefault="005C70AC" w:rsidP="005C70AC">
            <w:pPr>
              <w:rPr>
                <w:rFonts w:ascii="Times New Roman" w:hAnsi="Times New Roman" w:cs="Times New Roman"/>
              </w:rPr>
            </w:pPr>
            <w:r w:rsidRPr="00AE4DD8">
              <w:rPr>
                <w:rFonts w:ascii="Times New Roman" w:hAnsi="Times New Roman" w:cs="Times New Roman"/>
              </w:rPr>
              <w:t>12</w:t>
            </w:r>
          </w:p>
        </w:tc>
        <w:tc>
          <w:tcPr>
            <w:tcW w:w="1425" w:type="dxa"/>
          </w:tcPr>
          <w:p w14:paraId="19B8168A" w14:textId="1D545D50" w:rsidR="005C70AC" w:rsidRPr="00AE4DD8" w:rsidRDefault="005C70AC" w:rsidP="005C70AC">
            <w:pPr>
              <w:rPr>
                <w:rFonts w:ascii="Times New Roman" w:hAnsi="Times New Roman" w:cs="Times New Roman"/>
              </w:rPr>
            </w:pPr>
            <w:r w:rsidRPr="00AE4DD8">
              <w:rPr>
                <w:rFonts w:ascii="Times New Roman" w:hAnsi="Times New Roman" w:cs="Times New Roman"/>
              </w:rPr>
              <w:t>11/1</w:t>
            </w:r>
            <w:r w:rsidR="00BF6902">
              <w:rPr>
                <w:rFonts w:ascii="Times New Roman" w:hAnsi="Times New Roman" w:cs="Times New Roman"/>
              </w:rPr>
              <w:t>6</w:t>
            </w:r>
            <w:r w:rsidRPr="00AE4DD8">
              <w:rPr>
                <w:rFonts w:ascii="Times New Roman" w:hAnsi="Times New Roman" w:cs="Times New Roman"/>
              </w:rPr>
              <w:t xml:space="preserve"> - 11/2</w:t>
            </w:r>
            <w:r w:rsidR="00BF6902">
              <w:rPr>
                <w:rFonts w:ascii="Times New Roman" w:hAnsi="Times New Roman" w:cs="Times New Roman"/>
              </w:rPr>
              <w:t>2</w:t>
            </w:r>
          </w:p>
        </w:tc>
        <w:tc>
          <w:tcPr>
            <w:tcW w:w="2790" w:type="dxa"/>
          </w:tcPr>
          <w:p w14:paraId="4645696D" w14:textId="0D25C92E" w:rsidR="005C70AC" w:rsidRPr="00AE4DD8" w:rsidRDefault="004024F5" w:rsidP="005C70AC">
            <w:pPr>
              <w:rPr>
                <w:rFonts w:ascii="Times New Roman" w:hAnsi="Times New Roman" w:cs="Times New Roman"/>
              </w:rPr>
            </w:pPr>
            <w:r>
              <w:rPr>
                <w:rFonts w:ascii="Times New Roman" w:hAnsi="Times New Roman"/>
              </w:rPr>
              <w:t>Vectors</w:t>
            </w:r>
          </w:p>
        </w:tc>
        <w:tc>
          <w:tcPr>
            <w:tcW w:w="1260" w:type="dxa"/>
          </w:tcPr>
          <w:p w14:paraId="6FEA4466" w14:textId="2033692F" w:rsidR="005C70AC" w:rsidRPr="00AE4DD8" w:rsidRDefault="005C70AC" w:rsidP="005C70AC">
            <w:pPr>
              <w:rPr>
                <w:rFonts w:ascii="Times New Roman" w:hAnsi="Times New Roman" w:cs="Times New Roman"/>
              </w:rPr>
            </w:pPr>
            <w:r>
              <w:rPr>
                <w:rFonts w:ascii="Times New Roman" w:hAnsi="Times New Roman" w:cs="Times New Roman"/>
              </w:rPr>
              <w:t xml:space="preserve">Ch </w:t>
            </w:r>
            <w:r w:rsidR="004024F5">
              <w:rPr>
                <w:rFonts w:ascii="Times New Roman" w:hAnsi="Times New Roman" w:cs="Times New Roman"/>
              </w:rPr>
              <w:t>18</w:t>
            </w:r>
          </w:p>
        </w:tc>
        <w:tc>
          <w:tcPr>
            <w:tcW w:w="3145" w:type="dxa"/>
          </w:tcPr>
          <w:p w14:paraId="55E20623" w14:textId="0D418931" w:rsidR="005C70AC" w:rsidRPr="00AE4DD8" w:rsidRDefault="005C70AC" w:rsidP="005C70AC">
            <w:pPr>
              <w:rPr>
                <w:rFonts w:ascii="Times New Roman" w:hAnsi="Times New Roman" w:cs="Times New Roman"/>
              </w:rPr>
            </w:pPr>
            <w:r>
              <w:rPr>
                <w:rFonts w:ascii="Times New Roman" w:hAnsi="Times New Roman" w:cs="Times New Roman"/>
              </w:rPr>
              <w:t>Lab 1</w:t>
            </w:r>
            <w:r w:rsidR="004024F5">
              <w:rPr>
                <w:rFonts w:ascii="Times New Roman" w:hAnsi="Times New Roman" w:cs="Times New Roman"/>
              </w:rPr>
              <w:t>1</w:t>
            </w:r>
            <w:r>
              <w:rPr>
                <w:rFonts w:ascii="Times New Roman" w:hAnsi="Times New Roman" w:cs="Times New Roman"/>
              </w:rPr>
              <w:t>, Q5</w:t>
            </w:r>
          </w:p>
        </w:tc>
      </w:tr>
      <w:tr w:rsidR="005C70AC" w:rsidRPr="00AE4DD8" w14:paraId="3927A622" w14:textId="5B1256AA" w:rsidTr="000A7D36">
        <w:tc>
          <w:tcPr>
            <w:tcW w:w="730" w:type="dxa"/>
          </w:tcPr>
          <w:p w14:paraId="35DB0436" w14:textId="77777777" w:rsidR="005C70AC" w:rsidRPr="00AE4DD8" w:rsidRDefault="005C70AC" w:rsidP="005C70AC">
            <w:pPr>
              <w:rPr>
                <w:rFonts w:ascii="Times New Roman" w:hAnsi="Times New Roman" w:cs="Times New Roman"/>
              </w:rPr>
            </w:pPr>
            <w:r w:rsidRPr="00AE4DD8">
              <w:rPr>
                <w:rFonts w:ascii="Times New Roman" w:hAnsi="Times New Roman" w:cs="Times New Roman"/>
              </w:rPr>
              <w:t>13</w:t>
            </w:r>
          </w:p>
        </w:tc>
        <w:tc>
          <w:tcPr>
            <w:tcW w:w="1425" w:type="dxa"/>
          </w:tcPr>
          <w:p w14:paraId="2E3D5666" w14:textId="079DD7A3" w:rsidR="005C70AC" w:rsidRPr="00AE4DD8" w:rsidRDefault="005C70AC" w:rsidP="005C70AC">
            <w:pPr>
              <w:rPr>
                <w:rFonts w:ascii="Times New Roman" w:hAnsi="Times New Roman" w:cs="Times New Roman"/>
              </w:rPr>
            </w:pPr>
            <w:r w:rsidRPr="00AE4DD8">
              <w:rPr>
                <w:rFonts w:ascii="Times New Roman" w:hAnsi="Times New Roman" w:cs="Times New Roman"/>
              </w:rPr>
              <w:t>11/2</w:t>
            </w:r>
            <w:r w:rsidR="00BF6902">
              <w:rPr>
                <w:rFonts w:ascii="Times New Roman" w:hAnsi="Times New Roman" w:cs="Times New Roman"/>
              </w:rPr>
              <w:t>3</w:t>
            </w:r>
            <w:r w:rsidRPr="00AE4DD8">
              <w:rPr>
                <w:rFonts w:ascii="Times New Roman" w:hAnsi="Times New Roman" w:cs="Times New Roman"/>
              </w:rPr>
              <w:t xml:space="preserve"> - 11/2</w:t>
            </w:r>
            <w:r w:rsidR="00BF6902">
              <w:rPr>
                <w:rFonts w:ascii="Times New Roman" w:hAnsi="Times New Roman" w:cs="Times New Roman"/>
              </w:rPr>
              <w:t>9</w:t>
            </w:r>
          </w:p>
        </w:tc>
        <w:tc>
          <w:tcPr>
            <w:tcW w:w="2790" w:type="dxa"/>
          </w:tcPr>
          <w:p w14:paraId="0228452D" w14:textId="720DD3F0" w:rsidR="005C70AC" w:rsidRPr="00AE4DD8" w:rsidRDefault="004024F5" w:rsidP="005C70AC">
            <w:pPr>
              <w:rPr>
                <w:rFonts w:ascii="Times New Roman" w:hAnsi="Times New Roman" w:cs="Times New Roman"/>
              </w:rPr>
            </w:pPr>
            <w:r>
              <w:rPr>
                <w:rFonts w:ascii="Times New Roman" w:hAnsi="Times New Roman"/>
                <w:lang w:val="it-IT"/>
              </w:rPr>
              <w:t>Predictions</w:t>
            </w:r>
            <w:r>
              <w:rPr>
                <w:rFonts w:ascii="Times New Roman" w:hAnsi="Times New Roman"/>
              </w:rPr>
              <w:t>, Text mining</w:t>
            </w:r>
          </w:p>
        </w:tc>
        <w:tc>
          <w:tcPr>
            <w:tcW w:w="1260" w:type="dxa"/>
          </w:tcPr>
          <w:p w14:paraId="5DF272B6" w14:textId="3E1FEDEB" w:rsidR="005C70AC" w:rsidRPr="00AE4DD8" w:rsidRDefault="005C70AC" w:rsidP="005C70AC">
            <w:pPr>
              <w:rPr>
                <w:rFonts w:ascii="Times New Roman" w:hAnsi="Times New Roman" w:cs="Times New Roman"/>
              </w:rPr>
            </w:pPr>
            <w:r>
              <w:rPr>
                <w:rFonts w:ascii="Times New Roman" w:hAnsi="Times New Roman" w:cs="Times New Roman"/>
              </w:rPr>
              <w:t xml:space="preserve">Ch </w:t>
            </w:r>
            <w:r w:rsidR="004024F5">
              <w:rPr>
                <w:rFonts w:ascii="Times New Roman" w:hAnsi="Times New Roman" w:cs="Times New Roman"/>
              </w:rPr>
              <w:t>14-15</w:t>
            </w:r>
          </w:p>
        </w:tc>
        <w:tc>
          <w:tcPr>
            <w:tcW w:w="3145" w:type="dxa"/>
          </w:tcPr>
          <w:p w14:paraId="69938B73" w14:textId="603B8914" w:rsidR="005C70AC" w:rsidRPr="00AE4DD8" w:rsidRDefault="005C70AC" w:rsidP="005C70AC">
            <w:pPr>
              <w:rPr>
                <w:rFonts w:ascii="Times New Roman" w:hAnsi="Times New Roman" w:cs="Times New Roman"/>
              </w:rPr>
            </w:pPr>
            <w:r>
              <w:rPr>
                <w:rFonts w:ascii="Times New Roman" w:hAnsi="Times New Roman" w:cs="Times New Roman"/>
              </w:rPr>
              <w:t>Lab 1</w:t>
            </w:r>
            <w:r w:rsidR="004024F5">
              <w:rPr>
                <w:rFonts w:ascii="Times New Roman" w:hAnsi="Times New Roman" w:cs="Times New Roman"/>
              </w:rPr>
              <w:t>2</w:t>
            </w:r>
            <w:r>
              <w:rPr>
                <w:rFonts w:ascii="Times New Roman" w:hAnsi="Times New Roman" w:cs="Times New Roman"/>
              </w:rPr>
              <w:t>, HW 6</w:t>
            </w:r>
          </w:p>
        </w:tc>
      </w:tr>
      <w:tr w:rsidR="005C70AC" w:rsidRPr="00AE4DD8" w14:paraId="12E123ED" w14:textId="5C59B6DB" w:rsidTr="000A7D36">
        <w:tc>
          <w:tcPr>
            <w:tcW w:w="730" w:type="dxa"/>
          </w:tcPr>
          <w:p w14:paraId="411D340D" w14:textId="77777777" w:rsidR="005C70AC" w:rsidRPr="00AE4DD8" w:rsidRDefault="005C70AC" w:rsidP="005C70AC">
            <w:pPr>
              <w:rPr>
                <w:rFonts w:ascii="Times New Roman" w:hAnsi="Times New Roman" w:cs="Times New Roman"/>
              </w:rPr>
            </w:pPr>
            <w:r w:rsidRPr="00AE4DD8">
              <w:rPr>
                <w:rFonts w:ascii="Times New Roman" w:hAnsi="Times New Roman" w:cs="Times New Roman"/>
              </w:rPr>
              <w:t>14</w:t>
            </w:r>
          </w:p>
        </w:tc>
        <w:tc>
          <w:tcPr>
            <w:tcW w:w="1425" w:type="dxa"/>
          </w:tcPr>
          <w:p w14:paraId="1862BE6D" w14:textId="3A0089E9" w:rsidR="005C70AC" w:rsidRPr="00AE4DD8" w:rsidRDefault="005C70AC" w:rsidP="005C70AC">
            <w:pPr>
              <w:rPr>
                <w:rFonts w:ascii="Times New Roman" w:hAnsi="Times New Roman" w:cs="Times New Roman"/>
              </w:rPr>
            </w:pPr>
            <w:r w:rsidRPr="00AE4DD8">
              <w:rPr>
                <w:rFonts w:ascii="Times New Roman" w:hAnsi="Times New Roman" w:cs="Times New Roman"/>
              </w:rPr>
              <w:t>11/</w:t>
            </w:r>
            <w:r w:rsidR="00BF6902">
              <w:rPr>
                <w:rFonts w:ascii="Times New Roman" w:hAnsi="Times New Roman" w:cs="Times New Roman"/>
              </w:rPr>
              <w:t>30</w:t>
            </w:r>
            <w:r w:rsidRPr="00AE4DD8">
              <w:rPr>
                <w:rFonts w:ascii="Times New Roman" w:hAnsi="Times New Roman" w:cs="Times New Roman"/>
              </w:rPr>
              <w:t xml:space="preserve"> - 12/0</w:t>
            </w:r>
            <w:r w:rsidR="00BF6902">
              <w:rPr>
                <w:rFonts w:ascii="Times New Roman" w:hAnsi="Times New Roman" w:cs="Times New Roman"/>
              </w:rPr>
              <w:t>6</w:t>
            </w:r>
          </w:p>
        </w:tc>
        <w:tc>
          <w:tcPr>
            <w:tcW w:w="2790" w:type="dxa"/>
          </w:tcPr>
          <w:p w14:paraId="1F301E10" w14:textId="5CB4A7F2" w:rsidR="005C70AC" w:rsidRPr="00AE4DD8" w:rsidRDefault="004024F5" w:rsidP="005C70AC">
            <w:pPr>
              <w:rPr>
                <w:rFonts w:ascii="Times New Roman" w:hAnsi="Times New Roman" w:cs="Times New Roman"/>
              </w:rPr>
            </w:pPr>
            <w:r>
              <w:rPr>
                <w:rFonts w:ascii="Times New Roman" w:hAnsi="Times New Roman"/>
              </w:rPr>
              <w:t>Shiny – Interactive Web</w:t>
            </w:r>
          </w:p>
        </w:tc>
        <w:tc>
          <w:tcPr>
            <w:tcW w:w="1260" w:type="dxa"/>
          </w:tcPr>
          <w:p w14:paraId="13FE03B6" w14:textId="0F2B1EFF" w:rsidR="005C70AC" w:rsidRPr="00AE4DD8" w:rsidRDefault="005C70AC" w:rsidP="005C70AC">
            <w:pPr>
              <w:rPr>
                <w:rFonts w:ascii="Times New Roman" w:hAnsi="Times New Roman" w:cs="Times New Roman"/>
              </w:rPr>
            </w:pPr>
            <w:r>
              <w:rPr>
                <w:rFonts w:ascii="Times New Roman" w:hAnsi="Times New Roman" w:cs="Times New Roman"/>
              </w:rPr>
              <w:t>Ch 1</w:t>
            </w:r>
            <w:r w:rsidR="004024F5">
              <w:rPr>
                <w:rFonts w:ascii="Times New Roman" w:hAnsi="Times New Roman" w:cs="Times New Roman"/>
              </w:rPr>
              <w:t>9-20</w:t>
            </w:r>
          </w:p>
        </w:tc>
        <w:tc>
          <w:tcPr>
            <w:tcW w:w="3145" w:type="dxa"/>
          </w:tcPr>
          <w:p w14:paraId="78C8E7F7" w14:textId="55651ED6" w:rsidR="005C70AC" w:rsidRPr="00AE4DD8" w:rsidRDefault="005C70AC" w:rsidP="005C70AC">
            <w:pPr>
              <w:rPr>
                <w:rFonts w:ascii="Times New Roman" w:hAnsi="Times New Roman" w:cs="Times New Roman"/>
              </w:rPr>
            </w:pPr>
            <w:r>
              <w:rPr>
                <w:rFonts w:ascii="Times New Roman" w:hAnsi="Times New Roman" w:cs="Times New Roman"/>
              </w:rPr>
              <w:t>Lab 1</w:t>
            </w:r>
            <w:r w:rsidR="004024F5">
              <w:rPr>
                <w:rFonts w:ascii="Times New Roman" w:hAnsi="Times New Roman" w:cs="Times New Roman"/>
              </w:rPr>
              <w:t>3</w:t>
            </w:r>
            <w:r>
              <w:rPr>
                <w:rFonts w:ascii="Times New Roman" w:hAnsi="Times New Roman" w:cs="Times New Roman"/>
              </w:rPr>
              <w:t>, Q6</w:t>
            </w:r>
          </w:p>
        </w:tc>
      </w:tr>
      <w:tr w:rsidR="005C70AC" w:rsidRPr="00AE4DD8" w14:paraId="76475F95" w14:textId="4E77EAF6" w:rsidTr="000A7D36">
        <w:tc>
          <w:tcPr>
            <w:tcW w:w="730" w:type="dxa"/>
          </w:tcPr>
          <w:p w14:paraId="622C0786" w14:textId="77777777" w:rsidR="005C70AC" w:rsidRPr="00AE4DD8" w:rsidRDefault="005C70AC" w:rsidP="005C70AC">
            <w:pPr>
              <w:rPr>
                <w:rFonts w:ascii="Times New Roman" w:hAnsi="Times New Roman" w:cs="Times New Roman"/>
              </w:rPr>
            </w:pPr>
            <w:r w:rsidRPr="00AE4DD8">
              <w:rPr>
                <w:rFonts w:ascii="Times New Roman" w:hAnsi="Times New Roman" w:cs="Times New Roman"/>
              </w:rPr>
              <w:t>15</w:t>
            </w:r>
          </w:p>
        </w:tc>
        <w:tc>
          <w:tcPr>
            <w:tcW w:w="1425" w:type="dxa"/>
          </w:tcPr>
          <w:p w14:paraId="4E298402" w14:textId="4351B6E7" w:rsidR="005C70AC" w:rsidRPr="00AE4DD8" w:rsidRDefault="005C70AC" w:rsidP="005C70AC">
            <w:pPr>
              <w:rPr>
                <w:rFonts w:ascii="Times New Roman" w:hAnsi="Times New Roman" w:cs="Times New Roman"/>
              </w:rPr>
            </w:pPr>
            <w:r w:rsidRPr="00AE4DD8">
              <w:rPr>
                <w:rFonts w:ascii="Times New Roman" w:hAnsi="Times New Roman" w:cs="Times New Roman"/>
              </w:rPr>
              <w:t>12/0</w:t>
            </w:r>
            <w:r w:rsidR="00BF6902">
              <w:rPr>
                <w:rFonts w:ascii="Times New Roman" w:hAnsi="Times New Roman" w:cs="Times New Roman"/>
              </w:rPr>
              <w:t>7</w:t>
            </w:r>
            <w:r w:rsidRPr="00AE4DD8">
              <w:rPr>
                <w:rFonts w:ascii="Times New Roman" w:hAnsi="Times New Roman" w:cs="Times New Roman"/>
              </w:rPr>
              <w:t xml:space="preserve"> - 12/1</w:t>
            </w:r>
            <w:r w:rsidR="00BF6902">
              <w:rPr>
                <w:rFonts w:ascii="Times New Roman" w:hAnsi="Times New Roman" w:cs="Times New Roman"/>
              </w:rPr>
              <w:t>1</w:t>
            </w:r>
          </w:p>
        </w:tc>
        <w:tc>
          <w:tcPr>
            <w:tcW w:w="2790" w:type="dxa"/>
          </w:tcPr>
          <w:p w14:paraId="29BA22E2" w14:textId="4106A918" w:rsidR="005C70AC" w:rsidRPr="00AE4DD8" w:rsidRDefault="005C70AC" w:rsidP="005C70AC">
            <w:pPr>
              <w:rPr>
                <w:rFonts w:ascii="Times New Roman" w:hAnsi="Times New Roman" w:cs="Times New Roman"/>
              </w:rPr>
            </w:pPr>
            <w:r>
              <w:rPr>
                <w:rFonts w:ascii="Times New Roman" w:hAnsi="Times New Roman"/>
              </w:rPr>
              <w:t>Catchup and Review</w:t>
            </w:r>
          </w:p>
        </w:tc>
        <w:tc>
          <w:tcPr>
            <w:tcW w:w="1260" w:type="dxa"/>
          </w:tcPr>
          <w:p w14:paraId="64D90FFE" w14:textId="77777777" w:rsidR="005C70AC" w:rsidRPr="00AE4DD8" w:rsidRDefault="005C70AC" w:rsidP="005C70AC">
            <w:pPr>
              <w:rPr>
                <w:rFonts w:ascii="Times New Roman" w:hAnsi="Times New Roman" w:cs="Times New Roman"/>
              </w:rPr>
            </w:pPr>
          </w:p>
        </w:tc>
        <w:tc>
          <w:tcPr>
            <w:tcW w:w="3145" w:type="dxa"/>
          </w:tcPr>
          <w:p w14:paraId="697DBF7F" w14:textId="77777777" w:rsidR="005C70AC" w:rsidRPr="00AE4DD8" w:rsidRDefault="005C70AC" w:rsidP="005C70AC">
            <w:pPr>
              <w:rPr>
                <w:rFonts w:ascii="Times New Roman" w:hAnsi="Times New Roman" w:cs="Times New Roman"/>
              </w:rPr>
            </w:pPr>
          </w:p>
        </w:tc>
      </w:tr>
      <w:tr w:rsidR="005C70AC" w:rsidRPr="00AE4DD8" w14:paraId="44FF650B" w14:textId="18286D11" w:rsidTr="000A7D36">
        <w:tc>
          <w:tcPr>
            <w:tcW w:w="730" w:type="dxa"/>
          </w:tcPr>
          <w:p w14:paraId="2B2ACEF1" w14:textId="77777777" w:rsidR="005C70AC" w:rsidRPr="00AE4DD8" w:rsidRDefault="005C70AC" w:rsidP="005C70AC">
            <w:pPr>
              <w:rPr>
                <w:rFonts w:ascii="Times New Roman" w:hAnsi="Times New Roman" w:cs="Times New Roman"/>
              </w:rPr>
            </w:pPr>
            <w:r w:rsidRPr="00AE4DD8">
              <w:rPr>
                <w:rFonts w:ascii="Times New Roman" w:hAnsi="Times New Roman" w:cs="Times New Roman"/>
              </w:rPr>
              <w:t>16</w:t>
            </w:r>
          </w:p>
        </w:tc>
        <w:tc>
          <w:tcPr>
            <w:tcW w:w="1425" w:type="dxa"/>
          </w:tcPr>
          <w:p w14:paraId="2451B81D" w14:textId="6508126D" w:rsidR="005C70AC" w:rsidRPr="00AE4DD8" w:rsidRDefault="005C70AC" w:rsidP="005C70AC">
            <w:pPr>
              <w:rPr>
                <w:rFonts w:ascii="Times New Roman" w:hAnsi="Times New Roman" w:cs="Times New Roman"/>
              </w:rPr>
            </w:pPr>
            <w:r w:rsidRPr="00AE4DD8">
              <w:rPr>
                <w:rFonts w:ascii="Times New Roman" w:hAnsi="Times New Roman" w:cs="Times New Roman"/>
              </w:rPr>
              <w:t>12/1</w:t>
            </w:r>
            <w:r w:rsidR="0075416F">
              <w:rPr>
                <w:rFonts w:ascii="Times New Roman" w:hAnsi="Times New Roman" w:cs="Times New Roman"/>
              </w:rPr>
              <w:t>5</w:t>
            </w:r>
          </w:p>
        </w:tc>
        <w:tc>
          <w:tcPr>
            <w:tcW w:w="2790" w:type="dxa"/>
          </w:tcPr>
          <w:p w14:paraId="6E10EBBA" w14:textId="4C1F578D" w:rsidR="005C70AC" w:rsidRPr="00AE4DD8" w:rsidRDefault="005C70AC" w:rsidP="005C70AC">
            <w:pPr>
              <w:rPr>
                <w:rFonts w:ascii="Times New Roman" w:hAnsi="Times New Roman" w:cs="Times New Roman"/>
              </w:rPr>
            </w:pPr>
            <w:r w:rsidRPr="00AE4DD8">
              <w:rPr>
                <w:rFonts w:ascii="Times New Roman" w:hAnsi="Times New Roman" w:cs="Times New Roman"/>
              </w:rPr>
              <w:t>FINAL</w:t>
            </w:r>
            <w:r>
              <w:rPr>
                <w:rFonts w:ascii="Times New Roman" w:hAnsi="Times New Roman" w:cs="Times New Roman"/>
              </w:rPr>
              <w:t xml:space="preserve"> </w:t>
            </w:r>
            <w:r w:rsidR="0075416F">
              <w:rPr>
                <w:rFonts w:ascii="Times New Roman" w:hAnsi="Times New Roman" w:cs="Times New Roman"/>
              </w:rPr>
              <w:t>2:45</w:t>
            </w:r>
            <w:r>
              <w:rPr>
                <w:rFonts w:ascii="Times New Roman" w:hAnsi="Times New Roman" w:cs="Times New Roman"/>
              </w:rPr>
              <w:t>-</w:t>
            </w:r>
            <w:r w:rsidR="0075416F">
              <w:rPr>
                <w:rFonts w:ascii="Times New Roman" w:hAnsi="Times New Roman" w:cs="Times New Roman"/>
              </w:rPr>
              <w:t>4</w:t>
            </w:r>
            <w:r>
              <w:rPr>
                <w:rFonts w:ascii="Times New Roman" w:hAnsi="Times New Roman" w:cs="Times New Roman"/>
              </w:rPr>
              <w:t>:</w:t>
            </w:r>
            <w:r w:rsidR="0075416F">
              <w:rPr>
                <w:rFonts w:ascii="Times New Roman" w:hAnsi="Times New Roman" w:cs="Times New Roman"/>
              </w:rPr>
              <w:t>45</w:t>
            </w:r>
            <w:r>
              <w:rPr>
                <w:rFonts w:ascii="Times New Roman" w:hAnsi="Times New Roman" w:cs="Times New Roman"/>
              </w:rPr>
              <w:t xml:space="preserve"> PM</w:t>
            </w:r>
          </w:p>
        </w:tc>
        <w:tc>
          <w:tcPr>
            <w:tcW w:w="1260" w:type="dxa"/>
          </w:tcPr>
          <w:p w14:paraId="1A302B72" w14:textId="77777777" w:rsidR="005C70AC" w:rsidRPr="00AE4DD8" w:rsidRDefault="005C70AC" w:rsidP="005C70AC">
            <w:pPr>
              <w:rPr>
                <w:rFonts w:ascii="Times New Roman" w:hAnsi="Times New Roman" w:cs="Times New Roman"/>
              </w:rPr>
            </w:pPr>
          </w:p>
        </w:tc>
        <w:tc>
          <w:tcPr>
            <w:tcW w:w="3145" w:type="dxa"/>
          </w:tcPr>
          <w:p w14:paraId="61ECD74D" w14:textId="77777777" w:rsidR="005C70AC" w:rsidRPr="00AE4DD8" w:rsidRDefault="005C70AC" w:rsidP="005C70AC">
            <w:pPr>
              <w:rPr>
                <w:rFonts w:ascii="Times New Roman" w:hAnsi="Times New Roman" w:cs="Times New Roman"/>
              </w:rPr>
            </w:pPr>
          </w:p>
        </w:tc>
      </w:tr>
    </w:tbl>
    <w:p w14:paraId="473114C2" w14:textId="77777777" w:rsidR="00F92F46" w:rsidRDefault="00F92F46" w:rsidP="00F92F46">
      <w:pPr>
        <w:ind w:left="720"/>
        <w:rPr>
          <w:rFonts w:ascii="Times New Roman" w:hAnsi="Times New Roman"/>
          <w:b/>
        </w:rPr>
      </w:pPr>
      <w:r w:rsidRPr="007220C2">
        <w:rPr>
          <w:rFonts w:ascii="Times New Roman" w:hAnsi="Times New Roman"/>
          <w:b/>
        </w:rPr>
        <w:t xml:space="preserve">Schedule Footnotes: </w:t>
      </w:r>
    </w:p>
    <w:p w14:paraId="40F64153" w14:textId="77777777" w:rsidR="00F92F46" w:rsidRPr="00187AAA" w:rsidRDefault="00F92F46" w:rsidP="00F92F46">
      <w:pPr>
        <w:pStyle w:val="ListParagraph"/>
        <w:numPr>
          <w:ilvl w:val="0"/>
          <w:numId w:val="36"/>
        </w:numPr>
        <w:rPr>
          <w:rFonts w:ascii="Times New Roman" w:hAnsi="Times New Roman"/>
          <w:lang w:val="fr-FR"/>
        </w:rPr>
      </w:pPr>
      <w:r w:rsidRPr="00187AAA">
        <w:rPr>
          <w:rFonts w:ascii="Times New Roman" w:hAnsi="Times New Roman"/>
          <w:lang w:val="fr-FR"/>
        </w:rPr>
        <w:t>This schedule is a guide to the coverage of topics. The instructor reserves the right to alter the presentation schedule as necessary to benefit the class.</w:t>
      </w:r>
    </w:p>
    <w:p w14:paraId="02AB2EA8" w14:textId="3FFB43AA" w:rsidR="00F92F46" w:rsidRDefault="00F92F46" w:rsidP="00F92F46">
      <w:pPr>
        <w:widowControl w:val="0"/>
        <w:numPr>
          <w:ilvl w:val="0"/>
          <w:numId w:val="35"/>
        </w:numPr>
        <w:rPr>
          <w:rFonts w:ascii="Times New Roman" w:hAnsi="Times New Roman"/>
        </w:rPr>
      </w:pPr>
      <w:r>
        <w:rPr>
          <w:rFonts w:ascii="Times New Roman" w:hAnsi="Times New Roman"/>
        </w:rPr>
        <w:t>Number of labs, homeworks and quizzes may be adjusted as necessary.</w:t>
      </w:r>
    </w:p>
    <w:p w14:paraId="255FB863" w14:textId="10FDEECB" w:rsidR="00BF6902" w:rsidRDefault="00BF6902" w:rsidP="00F92F46">
      <w:pPr>
        <w:widowControl w:val="0"/>
        <w:numPr>
          <w:ilvl w:val="0"/>
          <w:numId w:val="35"/>
        </w:numPr>
        <w:rPr>
          <w:rFonts w:ascii="Times New Roman" w:hAnsi="Times New Roman"/>
        </w:rPr>
      </w:pPr>
      <w:r>
        <w:rPr>
          <w:rFonts w:ascii="Times New Roman" w:hAnsi="Times New Roman"/>
        </w:rPr>
        <w:t>Labs may be splitted; e.g. Lab 1 -&gt; Lab 1a &amp; Lab 1b</w:t>
      </w:r>
    </w:p>
    <w:p w14:paraId="78BEAE3F" w14:textId="5B55F7FB" w:rsidR="00A6533A" w:rsidRDefault="00A6533A" w:rsidP="00F92F46">
      <w:pPr>
        <w:widowControl w:val="0"/>
        <w:numPr>
          <w:ilvl w:val="0"/>
          <w:numId w:val="35"/>
        </w:numPr>
        <w:rPr>
          <w:rFonts w:ascii="Times New Roman" w:hAnsi="Times New Roman"/>
        </w:rPr>
      </w:pPr>
      <w:r>
        <w:rPr>
          <w:rFonts w:ascii="Times New Roman" w:hAnsi="Times New Roman"/>
        </w:rPr>
        <w:t>Assignment Due Dates will be listed on Canvas</w:t>
      </w:r>
    </w:p>
    <w:p w14:paraId="7A7D8AC6" w14:textId="77777777" w:rsidR="009A7146" w:rsidRDefault="009A7146" w:rsidP="002F7E51">
      <w:pPr>
        <w:rPr>
          <w:rFonts w:ascii="Times New Roman" w:hAnsi="Times New Roman" w:cs="Times New Roman"/>
          <w:sz w:val="36"/>
        </w:rPr>
      </w:pPr>
    </w:p>
    <w:p w14:paraId="59E4862B" w14:textId="77777777" w:rsidR="001A29C2" w:rsidRPr="009A0912" w:rsidRDefault="001A29C2" w:rsidP="002F7E51">
      <w:pPr>
        <w:rPr>
          <w:rFonts w:ascii="Times New Roman" w:hAnsi="Times New Roman" w:cs="Times New Roman"/>
          <w:sz w:val="36"/>
        </w:rPr>
      </w:pPr>
    </w:p>
    <w:p w14:paraId="7C1FB844" w14:textId="064CE645" w:rsidR="009A0912" w:rsidRPr="009A0912" w:rsidRDefault="009A0912" w:rsidP="00F975E1">
      <w:pPr>
        <w:pStyle w:val="Heading1"/>
      </w:pPr>
      <w:bookmarkStart w:id="5" w:name="_Hlk49162805"/>
      <w:r>
        <w:t>Learning Outcomes</w:t>
      </w:r>
    </w:p>
    <w:p w14:paraId="1B508528" w14:textId="246B0346" w:rsidR="00005DD3" w:rsidRPr="002F7E51" w:rsidRDefault="00005DD3" w:rsidP="004706F5">
      <w:pPr>
        <w:pStyle w:val="Heading2"/>
      </w:pPr>
      <w:r>
        <w:t>Course Goals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5798EACB" w14:textId="77777777" w:rsidTr="000F3624">
        <w:tc>
          <w:tcPr>
            <w:tcW w:w="8964" w:type="dxa"/>
          </w:tcPr>
          <w:p w14:paraId="2B654068" w14:textId="77777777" w:rsidR="001A29C2" w:rsidRPr="00AE4DD8" w:rsidRDefault="001A29C2" w:rsidP="001A29C2">
            <w:pPr>
              <w:rPr>
                <w:rFonts w:ascii="Times New Roman" w:hAnsi="Times New Roman" w:cs="Times New Roman"/>
              </w:rPr>
            </w:pPr>
          </w:p>
          <w:p w14:paraId="3E389930" w14:textId="77777777" w:rsidR="00140FD4" w:rsidRPr="0053365C" w:rsidRDefault="00140FD4" w:rsidP="00140FD4">
            <w:pPr>
              <w:pStyle w:val="BodyText"/>
              <w:widowControl w:val="0"/>
              <w:spacing w:before="93" w:line="360" w:lineRule="auto"/>
              <w:ind w:firstLine="0"/>
              <w:jc w:val="both"/>
            </w:pPr>
            <w:r w:rsidRPr="0053365C">
              <w:t>At the end of the course, students are expected to</w:t>
            </w:r>
            <w:r w:rsidRPr="0053365C">
              <w:rPr>
                <w:spacing w:val="-1"/>
              </w:rPr>
              <w:t xml:space="preserve"> </w:t>
            </w:r>
            <w:r w:rsidRPr="0053365C">
              <w:t>understand:</w:t>
            </w:r>
          </w:p>
          <w:p w14:paraId="1C599171" w14:textId="77777777" w:rsidR="00140FD4" w:rsidRPr="0053365C" w:rsidRDefault="00140FD4" w:rsidP="00140FD4">
            <w:pPr>
              <w:pStyle w:val="ListParagraph"/>
              <w:widowControl w:val="0"/>
              <w:numPr>
                <w:ilvl w:val="0"/>
                <w:numId w:val="37"/>
              </w:numPr>
              <w:tabs>
                <w:tab w:val="left" w:pos="793"/>
              </w:tabs>
              <w:ind w:left="1152"/>
              <w:contextualSpacing w:val="0"/>
              <w:rPr>
                <w:rFonts w:eastAsia="Times New Roman"/>
              </w:rPr>
            </w:pPr>
            <w:r w:rsidRPr="0053365C">
              <w:t>Communication of results to decision</w:t>
            </w:r>
            <w:r>
              <w:rPr>
                <w:spacing w:val="-1"/>
              </w:rPr>
              <w:t>-</w:t>
            </w:r>
            <w:r w:rsidRPr="0053365C">
              <w:t>makers</w:t>
            </w:r>
          </w:p>
          <w:p w14:paraId="332D6F13" w14:textId="77777777" w:rsidR="00140FD4" w:rsidRPr="0053365C" w:rsidRDefault="00140FD4" w:rsidP="00140FD4">
            <w:pPr>
              <w:pStyle w:val="ListParagraph"/>
              <w:widowControl w:val="0"/>
              <w:numPr>
                <w:ilvl w:val="0"/>
                <w:numId w:val="37"/>
              </w:numPr>
              <w:tabs>
                <w:tab w:val="left" w:pos="793"/>
              </w:tabs>
              <w:spacing w:before="15"/>
              <w:ind w:left="1152"/>
              <w:contextualSpacing w:val="0"/>
              <w:rPr>
                <w:rFonts w:eastAsia="Times New Roman"/>
              </w:rPr>
            </w:pPr>
            <w:r w:rsidRPr="0053365C">
              <w:t>Essential concepts and characteristics of</w:t>
            </w:r>
            <w:r w:rsidRPr="0053365C">
              <w:rPr>
                <w:spacing w:val="-1"/>
              </w:rPr>
              <w:t xml:space="preserve"> </w:t>
            </w:r>
            <w:r w:rsidRPr="0053365C">
              <w:t>data</w:t>
            </w:r>
          </w:p>
          <w:p w14:paraId="710AE944" w14:textId="77777777" w:rsidR="00140FD4" w:rsidRPr="0053365C" w:rsidRDefault="00140FD4" w:rsidP="00140FD4">
            <w:pPr>
              <w:pStyle w:val="ListParagraph"/>
              <w:widowControl w:val="0"/>
              <w:numPr>
                <w:ilvl w:val="0"/>
                <w:numId w:val="37"/>
              </w:numPr>
              <w:tabs>
                <w:tab w:val="left" w:pos="793"/>
              </w:tabs>
              <w:ind w:left="1152"/>
              <w:contextualSpacing w:val="0"/>
              <w:rPr>
                <w:rFonts w:eastAsia="Times New Roman"/>
              </w:rPr>
            </w:pPr>
            <w:r w:rsidRPr="0053365C">
              <w:t>Scripting/code development for data management using R and</w:t>
            </w:r>
            <w:r w:rsidRPr="0053365C">
              <w:rPr>
                <w:spacing w:val="-1"/>
              </w:rPr>
              <w:t xml:space="preserve"> </w:t>
            </w:r>
            <w:r w:rsidRPr="0053365C">
              <w:t>R-Studio</w:t>
            </w:r>
          </w:p>
          <w:p w14:paraId="4AA3CCD7" w14:textId="77777777" w:rsidR="00140FD4" w:rsidRPr="0053365C" w:rsidRDefault="00140FD4" w:rsidP="00140FD4">
            <w:pPr>
              <w:pStyle w:val="ListParagraph"/>
              <w:widowControl w:val="0"/>
              <w:numPr>
                <w:ilvl w:val="0"/>
                <w:numId w:val="37"/>
              </w:numPr>
              <w:tabs>
                <w:tab w:val="left" w:pos="793"/>
              </w:tabs>
              <w:ind w:left="1152"/>
              <w:contextualSpacing w:val="0"/>
              <w:rPr>
                <w:rFonts w:eastAsia="Times New Roman"/>
              </w:rPr>
            </w:pPr>
            <w:r w:rsidRPr="0053365C">
              <w:t>Principles and practices in data screening, cleaning, linking</w:t>
            </w:r>
            <w:r>
              <w:t>,</w:t>
            </w:r>
            <w:r w:rsidRPr="0053365C">
              <w:t xml:space="preserve"> and visualizations</w:t>
            </w:r>
          </w:p>
          <w:p w14:paraId="08F626C1" w14:textId="77777777" w:rsidR="00140FD4" w:rsidRPr="002A27FF" w:rsidRDefault="00140FD4" w:rsidP="00140FD4">
            <w:pPr>
              <w:spacing w:before="4" w:line="360" w:lineRule="auto"/>
            </w:pPr>
          </w:p>
          <w:p w14:paraId="66397B00" w14:textId="77777777" w:rsidR="00140FD4" w:rsidRPr="0053365C" w:rsidRDefault="00140FD4" w:rsidP="00140FD4">
            <w:pPr>
              <w:pStyle w:val="BodyText"/>
              <w:spacing w:line="360" w:lineRule="auto"/>
              <w:ind w:firstLine="0"/>
              <w:jc w:val="both"/>
            </w:pPr>
            <w:r w:rsidRPr="0053365C">
              <w:t>At the end of the course, students are expected to be able</w:t>
            </w:r>
            <w:r w:rsidRPr="0053365C">
              <w:rPr>
                <w:spacing w:val="-1"/>
              </w:rPr>
              <w:t xml:space="preserve"> </w:t>
            </w:r>
            <w:r w:rsidRPr="0053365C">
              <w:t xml:space="preserve">to: </w:t>
            </w:r>
          </w:p>
          <w:p w14:paraId="46309461" w14:textId="77777777" w:rsidR="00140FD4" w:rsidRPr="00E0001B" w:rsidRDefault="00140FD4" w:rsidP="00140FD4">
            <w:pPr>
              <w:pStyle w:val="ListParagraph"/>
              <w:widowControl w:val="0"/>
              <w:numPr>
                <w:ilvl w:val="0"/>
                <w:numId w:val="38"/>
              </w:numPr>
              <w:tabs>
                <w:tab w:val="left" w:pos="793"/>
              </w:tabs>
              <w:ind w:left="1152"/>
              <w:contextualSpacing w:val="0"/>
              <w:rPr>
                <w:rFonts w:eastAsia="Times New Roman"/>
              </w:rPr>
            </w:pPr>
            <w:r>
              <w:rPr>
                <w:rFonts w:eastAsia="Times New Roman"/>
              </w:rPr>
              <w:t>Cite examples of data analysis successes and failures for different fields.</w:t>
            </w:r>
          </w:p>
          <w:p w14:paraId="50B91DDC" w14:textId="77777777" w:rsidR="00140FD4" w:rsidRPr="0053365C" w:rsidRDefault="00140FD4" w:rsidP="00140FD4">
            <w:pPr>
              <w:pStyle w:val="ListParagraph"/>
              <w:widowControl w:val="0"/>
              <w:numPr>
                <w:ilvl w:val="0"/>
                <w:numId w:val="38"/>
              </w:numPr>
              <w:tabs>
                <w:tab w:val="left" w:pos="793"/>
              </w:tabs>
              <w:ind w:left="1152"/>
              <w:contextualSpacing w:val="0"/>
              <w:rPr>
                <w:rFonts w:eastAsia="Times New Roman"/>
              </w:rPr>
            </w:pPr>
            <w:r w:rsidRPr="0053365C">
              <w:t>Identify a problem and the data needed for addressing the</w:t>
            </w:r>
            <w:r w:rsidRPr="0053365C">
              <w:rPr>
                <w:spacing w:val="-1"/>
              </w:rPr>
              <w:t xml:space="preserve"> </w:t>
            </w:r>
            <w:r w:rsidRPr="0053365C">
              <w:t>problem</w:t>
            </w:r>
          </w:p>
          <w:p w14:paraId="68BB6BD8" w14:textId="77777777" w:rsidR="00140FD4" w:rsidRPr="0053365C" w:rsidRDefault="00140FD4" w:rsidP="00140FD4">
            <w:pPr>
              <w:pStyle w:val="ListParagraph"/>
              <w:widowControl w:val="0"/>
              <w:numPr>
                <w:ilvl w:val="0"/>
                <w:numId w:val="38"/>
              </w:numPr>
              <w:tabs>
                <w:tab w:val="left" w:pos="793"/>
              </w:tabs>
              <w:ind w:left="1152"/>
              <w:contextualSpacing w:val="0"/>
              <w:rPr>
                <w:rFonts w:eastAsia="Times New Roman"/>
              </w:rPr>
            </w:pPr>
            <w:r w:rsidRPr="0053365C">
              <w:t>Perform basic computational scripting using R and other optional</w:t>
            </w:r>
            <w:r w:rsidRPr="0053365C">
              <w:rPr>
                <w:spacing w:val="-1"/>
              </w:rPr>
              <w:t xml:space="preserve"> </w:t>
            </w:r>
            <w:r w:rsidRPr="0053365C">
              <w:t>tools</w:t>
            </w:r>
          </w:p>
          <w:p w14:paraId="79251F06" w14:textId="77777777" w:rsidR="00140FD4" w:rsidRPr="0053365C" w:rsidRDefault="00140FD4" w:rsidP="00140FD4">
            <w:pPr>
              <w:pStyle w:val="ListParagraph"/>
              <w:widowControl w:val="0"/>
              <w:numPr>
                <w:ilvl w:val="0"/>
                <w:numId w:val="38"/>
              </w:numPr>
              <w:tabs>
                <w:tab w:val="left" w:pos="793"/>
              </w:tabs>
              <w:ind w:left="1170" w:hanging="378"/>
              <w:contextualSpacing w:val="0"/>
              <w:rPr>
                <w:rFonts w:eastAsia="Times New Roman"/>
              </w:rPr>
            </w:pPr>
            <w:r w:rsidRPr="0053365C">
              <w:t>Transform data through processing, linking, aggregation, summarization, visualization</w:t>
            </w:r>
            <w:r>
              <w:t>,</w:t>
            </w:r>
            <w:r w:rsidRPr="0053365C">
              <w:t xml:space="preserve"> and</w:t>
            </w:r>
            <w:r w:rsidRPr="0053365C">
              <w:rPr>
                <w:spacing w:val="-1"/>
              </w:rPr>
              <w:t xml:space="preserve"> </w:t>
            </w:r>
            <w:r w:rsidRPr="0053365C">
              <w:t>searching</w:t>
            </w:r>
          </w:p>
          <w:p w14:paraId="2024160E" w14:textId="77777777" w:rsidR="00140FD4" w:rsidRPr="0053365C" w:rsidRDefault="00140FD4" w:rsidP="00140FD4">
            <w:pPr>
              <w:pStyle w:val="ListParagraph"/>
              <w:widowControl w:val="0"/>
              <w:numPr>
                <w:ilvl w:val="0"/>
                <w:numId w:val="38"/>
              </w:numPr>
              <w:tabs>
                <w:tab w:val="left" w:pos="793"/>
              </w:tabs>
              <w:ind w:left="1152"/>
              <w:contextualSpacing w:val="0"/>
              <w:rPr>
                <w:rFonts w:eastAsia="Times New Roman"/>
              </w:rPr>
            </w:pPr>
            <w:r w:rsidRPr="0053365C">
              <w:t>Interpret basic statistical measures</w:t>
            </w:r>
          </w:p>
          <w:p w14:paraId="236EC7B7" w14:textId="77777777" w:rsidR="00140FD4" w:rsidRPr="0053365C" w:rsidRDefault="00140FD4" w:rsidP="00140FD4">
            <w:pPr>
              <w:pStyle w:val="ListParagraph"/>
              <w:widowControl w:val="0"/>
              <w:numPr>
                <w:ilvl w:val="0"/>
                <w:numId w:val="38"/>
              </w:numPr>
              <w:tabs>
                <w:tab w:val="left" w:pos="793"/>
              </w:tabs>
              <w:contextualSpacing w:val="0"/>
              <w:rPr>
                <w:rFonts w:eastAsia="Times New Roman"/>
              </w:rPr>
            </w:pPr>
            <w:r w:rsidRPr="0053365C">
              <w:t>Organize and manage data at various stages of a project</w:t>
            </w:r>
            <w:r w:rsidRPr="0053365C">
              <w:rPr>
                <w:spacing w:val="-1"/>
              </w:rPr>
              <w:t xml:space="preserve"> </w:t>
            </w:r>
            <w:r w:rsidRPr="0053365C">
              <w:t>lifecycle</w:t>
            </w:r>
          </w:p>
          <w:p w14:paraId="7B110926" w14:textId="4058873F" w:rsidR="00005DD3" w:rsidRPr="00140FD4" w:rsidRDefault="00140FD4" w:rsidP="00140FD4">
            <w:pPr>
              <w:pStyle w:val="ListParagraph"/>
              <w:widowControl w:val="0"/>
              <w:numPr>
                <w:ilvl w:val="0"/>
                <w:numId w:val="38"/>
              </w:numPr>
              <w:tabs>
                <w:tab w:val="left" w:pos="793"/>
              </w:tabs>
              <w:contextualSpacing w:val="0"/>
              <w:rPr>
                <w:rFonts w:eastAsia="Times New Roman"/>
                <w:sz w:val="28"/>
                <w:szCs w:val="28"/>
              </w:rPr>
            </w:pPr>
            <w:r w:rsidRPr="0053365C">
              <w:t>Determine appropriate techniques for analyzing</w:t>
            </w:r>
            <w:r w:rsidRPr="0053365C">
              <w:rPr>
                <w:spacing w:val="-1"/>
              </w:rPr>
              <w:t xml:space="preserve"> </w:t>
            </w:r>
            <w:r w:rsidRPr="0053365C">
              <w:t>data</w:t>
            </w:r>
          </w:p>
        </w:tc>
      </w:tr>
    </w:tbl>
    <w:p w14:paraId="3907EFEA" w14:textId="1A610EB8" w:rsidR="009A0912" w:rsidRPr="002F7E51" w:rsidRDefault="003336AE" w:rsidP="004706F5">
      <w:pPr>
        <w:pStyle w:val="Heading2"/>
      </w:pPr>
      <w:r w:rsidRPr="003336AE">
        <w:t>Academic Unit</w:t>
      </w:r>
      <w:r w:rsidR="000F3624" w:rsidRPr="000F3624">
        <w:rPr>
          <w:noProof/>
        </w:rPr>
        <w:t xml:space="preserve"> </w:t>
      </w:r>
    </w:p>
    <w:tbl>
      <w:tblPr>
        <w:tblStyle w:val="TableGrid"/>
        <w:tblpPr w:leftFromText="180" w:rightFromText="180" w:vertAnchor="text" w:horzAnchor="margin" w:tblpX="391" w:tblpY="1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6349"/>
      </w:tblGrid>
      <w:tr w:rsidR="00FE4722" w:rsidRPr="001C697E" w14:paraId="6ACBC35D" w14:textId="77777777" w:rsidTr="000F3624">
        <w:tc>
          <w:tcPr>
            <w:tcW w:w="2610" w:type="dxa"/>
          </w:tcPr>
          <w:p w14:paraId="008BA679" w14:textId="490CBDFC" w:rsidR="00FE4722" w:rsidRPr="002F7E51" w:rsidRDefault="00FE4722" w:rsidP="00FE4722">
            <w:pPr>
              <w:rPr>
                <w:rFonts w:cstheme="minorHAnsi"/>
                <w:b/>
              </w:rPr>
            </w:pPr>
            <w:r>
              <w:rPr>
                <w:rFonts w:cstheme="minorHAnsi"/>
                <w:b/>
              </w:rPr>
              <w:t>SBE Mission:</w:t>
            </w:r>
            <w:r w:rsidRPr="002F7E51">
              <w:rPr>
                <w:rFonts w:cstheme="minorHAnsi"/>
                <w:b/>
              </w:rPr>
              <w:t xml:space="preserve"> </w:t>
            </w:r>
          </w:p>
        </w:tc>
        <w:tc>
          <w:tcPr>
            <w:tcW w:w="6349" w:type="dxa"/>
          </w:tcPr>
          <w:p w14:paraId="4616ACF9" w14:textId="77777777" w:rsidR="00FE4722" w:rsidRDefault="00FE4722" w:rsidP="00FE4722">
            <w:pPr>
              <w:rPr>
                <w:rFonts w:cstheme="minorHAnsi"/>
                <w:color w:val="000000"/>
              </w:rPr>
            </w:pPr>
            <w:r w:rsidRPr="00C5188D">
              <w:rPr>
                <w:rFonts w:cstheme="minorHAnsi"/>
                <w:color w:val="000000"/>
              </w:rPr>
              <w:t xml:space="preserve">The UW-Stevens Point School of Business and Economics creates career ready graduates and leaders through applied learning. We serve the businesses, economy, and people of the greater Central Wisconsin region. We specialize in preparing students for success by providing professional development experiences, access to employers, and in-demand skills. </w:t>
            </w:r>
          </w:p>
          <w:p w14:paraId="6EF69E47" w14:textId="77777777" w:rsidR="00FE4722" w:rsidRDefault="00FE4722" w:rsidP="00FE4722">
            <w:pPr>
              <w:rPr>
                <w:rFonts w:cstheme="minorHAnsi"/>
                <w:color w:val="000000"/>
              </w:rPr>
            </w:pPr>
          </w:p>
          <w:p w14:paraId="0622F11F" w14:textId="77777777" w:rsidR="00FE4722" w:rsidRPr="00C5188D" w:rsidRDefault="00FE4722" w:rsidP="00FE4722">
            <w:pPr>
              <w:rPr>
                <w:rFonts w:cstheme="minorHAnsi"/>
                <w:color w:val="000000"/>
              </w:rPr>
            </w:pPr>
            <w:r>
              <w:rPr>
                <w:rFonts w:cstheme="minorHAnsi"/>
                <w:color w:val="000000"/>
              </w:rPr>
              <w:t>The SBE achieves its mission by valuing:</w:t>
            </w:r>
          </w:p>
          <w:p w14:paraId="0588F853" w14:textId="77777777" w:rsidR="00FE4722" w:rsidRPr="00EA1E0C" w:rsidRDefault="00FE4722" w:rsidP="00FE4722">
            <w:pPr>
              <w:pStyle w:val="ListParagraph"/>
              <w:numPr>
                <w:ilvl w:val="0"/>
                <w:numId w:val="1"/>
              </w:numPr>
              <w:contextualSpacing w:val="0"/>
              <w:rPr>
                <w:rFonts w:cstheme="minorHAnsi"/>
                <w:strike/>
              </w:rPr>
            </w:pPr>
            <w:r w:rsidRPr="00EA1E0C">
              <w:rPr>
                <w:rFonts w:cstheme="minorHAnsi"/>
                <w:color w:val="000000"/>
              </w:rPr>
              <w:t>Talent development</w:t>
            </w:r>
          </w:p>
          <w:p w14:paraId="72AB3542"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Lifelong learning</w:t>
            </w:r>
          </w:p>
          <w:p w14:paraId="2D270C28"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Career preparation</w:t>
            </w:r>
          </w:p>
          <w:p w14:paraId="4E0A12A7"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On the job experiences</w:t>
            </w:r>
          </w:p>
          <w:p w14:paraId="737A6C61"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Community outreach</w:t>
            </w:r>
          </w:p>
          <w:p w14:paraId="3A9CABAA"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Regional partnerships</w:t>
            </w:r>
          </w:p>
          <w:p w14:paraId="087E27DB" w14:textId="27727E4A" w:rsidR="00FE4722" w:rsidRPr="003336AE" w:rsidRDefault="00FE4722" w:rsidP="00FE4722">
            <w:pPr>
              <w:pStyle w:val="ListParagraph"/>
              <w:numPr>
                <w:ilvl w:val="0"/>
                <w:numId w:val="1"/>
              </w:numPr>
              <w:contextualSpacing w:val="0"/>
              <w:rPr>
                <w:szCs w:val="23"/>
              </w:rPr>
            </w:pPr>
            <w:r w:rsidRPr="00EA1E0C">
              <w:rPr>
                <w:rFonts w:cstheme="minorHAnsi"/>
                <w:color w:val="000000"/>
              </w:rPr>
              <w:t>Continuous improvement</w:t>
            </w:r>
          </w:p>
        </w:tc>
      </w:tr>
      <w:tr w:rsidR="00FE4722" w:rsidRPr="001C697E" w14:paraId="5BC35C1E" w14:textId="77777777" w:rsidTr="000F3624">
        <w:tc>
          <w:tcPr>
            <w:tcW w:w="2610" w:type="dxa"/>
          </w:tcPr>
          <w:p w14:paraId="680A18EE" w14:textId="77777777" w:rsidR="00292DBE" w:rsidRDefault="00292DBE" w:rsidP="00FE4722">
            <w:pPr>
              <w:rPr>
                <w:rFonts w:cstheme="minorHAnsi"/>
                <w:b/>
              </w:rPr>
            </w:pPr>
          </w:p>
          <w:p w14:paraId="37B76D2E" w14:textId="7C3067C6" w:rsidR="00FE4722" w:rsidRDefault="00FE4722" w:rsidP="00FE4722">
            <w:pPr>
              <w:rPr>
                <w:rFonts w:cstheme="minorHAnsi"/>
                <w:b/>
              </w:rPr>
            </w:pPr>
            <w:r>
              <w:rPr>
                <w:rFonts w:cstheme="minorHAnsi"/>
                <w:b/>
              </w:rPr>
              <w:t>Accreditation Commitment:</w:t>
            </w:r>
          </w:p>
        </w:tc>
        <w:tc>
          <w:tcPr>
            <w:tcW w:w="6349" w:type="dxa"/>
          </w:tcPr>
          <w:p w14:paraId="3680749A" w14:textId="77777777" w:rsidR="00292DBE" w:rsidRDefault="00292DBE" w:rsidP="00FE4722">
            <w:pPr>
              <w:pStyle w:val="Style2"/>
              <w:tabs>
                <w:tab w:val="left" w:pos="720"/>
              </w:tabs>
              <w:spacing w:after="0"/>
              <w:rPr>
                <w:sz w:val="22"/>
                <w:szCs w:val="22"/>
              </w:rPr>
            </w:pPr>
          </w:p>
          <w:p w14:paraId="1EC7E3CA" w14:textId="77777777" w:rsidR="00FE4722" w:rsidRDefault="00FE4722" w:rsidP="00FE4722">
            <w:pPr>
              <w:pStyle w:val="Style2"/>
              <w:tabs>
                <w:tab w:val="left" w:pos="720"/>
              </w:tabs>
              <w:spacing w:after="0"/>
              <w:rPr>
                <w:sz w:val="22"/>
                <w:szCs w:val="22"/>
              </w:rPr>
            </w:pPr>
            <w:r w:rsidRPr="0086726B">
              <w:rPr>
                <w:sz w:val="22"/>
                <w:szCs w:val="22"/>
              </w:rPr>
              <w:t>SBE is accredited by the Association to Advance Collegiate Schools of</w:t>
            </w:r>
            <w:r>
              <w:rPr>
                <w:sz w:val="22"/>
                <w:szCs w:val="22"/>
              </w:rPr>
              <w:t xml:space="preserve"> </w:t>
            </w:r>
            <w:r w:rsidRPr="0086726B">
              <w:rPr>
                <w:sz w:val="22"/>
                <w:szCs w:val="22"/>
              </w:rPr>
              <w:t>Business (AACSB), a designation earned by only 5 percent of world</w:t>
            </w:r>
            <w:r>
              <w:rPr>
                <w:sz w:val="22"/>
                <w:szCs w:val="22"/>
              </w:rPr>
              <w:t xml:space="preserve"> </w:t>
            </w:r>
            <w:r w:rsidRPr="0086726B">
              <w:rPr>
                <w:sz w:val="22"/>
                <w:szCs w:val="22"/>
              </w:rPr>
              <w:t xml:space="preserve">business schools. Accreditation instills a culture of </w:t>
            </w:r>
            <w:r w:rsidRPr="0086726B">
              <w:rPr>
                <w:sz w:val="22"/>
                <w:szCs w:val="22"/>
              </w:rPr>
              <w:lastRenderedPageBreak/>
              <w:t>continuously</w:t>
            </w:r>
            <w:r>
              <w:rPr>
                <w:sz w:val="22"/>
                <w:szCs w:val="22"/>
              </w:rPr>
              <w:t xml:space="preserve"> </w:t>
            </w:r>
            <w:r w:rsidRPr="0086726B">
              <w:rPr>
                <w:sz w:val="22"/>
                <w:szCs w:val="22"/>
              </w:rPr>
              <w:t>improving our programs through connections with local business</w:t>
            </w:r>
            <w:r>
              <w:rPr>
                <w:sz w:val="22"/>
                <w:szCs w:val="22"/>
              </w:rPr>
              <w:t xml:space="preserve"> </w:t>
            </w:r>
            <w:r w:rsidRPr="0086726B">
              <w:rPr>
                <w:sz w:val="22"/>
                <w:szCs w:val="22"/>
              </w:rPr>
              <w:t>leaders, alumni and the community.</w:t>
            </w:r>
          </w:p>
          <w:p w14:paraId="12E44F50" w14:textId="56232ED1" w:rsidR="0095741E" w:rsidRPr="00233E54" w:rsidRDefault="0095741E" w:rsidP="00FE4722">
            <w:pPr>
              <w:pStyle w:val="Style2"/>
              <w:tabs>
                <w:tab w:val="left" w:pos="720"/>
              </w:tabs>
              <w:spacing w:after="0"/>
              <w:rPr>
                <w:sz w:val="22"/>
                <w:szCs w:val="22"/>
              </w:rPr>
            </w:pPr>
          </w:p>
        </w:tc>
      </w:tr>
      <w:bookmarkEnd w:id="5"/>
    </w:tbl>
    <w:p w14:paraId="2C94F617" w14:textId="77777777" w:rsidR="00233E54" w:rsidRPr="005559AF" w:rsidRDefault="00233E54" w:rsidP="00233E54">
      <w:pPr>
        <w:rPr>
          <w:rFonts w:ascii="Times New Roman" w:hAnsi="Times New Roman" w:cs="Times New Roman"/>
          <w:sz w:val="36"/>
          <w:szCs w:val="36"/>
        </w:rPr>
      </w:pPr>
    </w:p>
    <w:p w14:paraId="068EE683" w14:textId="77777777" w:rsidR="0095741E" w:rsidRPr="00AE4DD8" w:rsidRDefault="0095741E" w:rsidP="0095741E">
      <w:pPr>
        <w:pStyle w:val="Heading1"/>
        <w:rPr>
          <w:rFonts w:ascii="Times New Roman" w:hAnsi="Times New Roman" w:cs="Times New Roman"/>
        </w:rPr>
      </w:pPr>
      <w:r w:rsidRPr="00AE4DD8">
        <w:rPr>
          <w:rFonts w:ascii="Times New Roman" w:hAnsi="Times New Roman" w:cs="Times New Roman"/>
        </w:rPr>
        <w:t>Grading</w:t>
      </w:r>
    </w:p>
    <w:p w14:paraId="03F98301" w14:textId="5FFA98E8" w:rsidR="0095741E" w:rsidRPr="0095741E" w:rsidRDefault="0095741E" w:rsidP="0095741E">
      <w:pPr>
        <w:pStyle w:val="Heading2"/>
      </w:pPr>
      <w:r w:rsidRPr="00AE4DD8">
        <w:t>Grading Scheme</w:t>
      </w:r>
    </w:p>
    <w:p w14:paraId="79280BAF" w14:textId="77777777" w:rsidR="00B6484D" w:rsidRDefault="00B6484D" w:rsidP="00B6484D">
      <w:pPr>
        <w:rPr>
          <w:rFonts w:ascii="Times New Roman" w:hAnsi="Times New Roman" w:cs="Times New Roman"/>
          <w:sz w:val="36"/>
          <w:szCs w:val="36"/>
        </w:rPr>
      </w:pPr>
    </w:p>
    <w:tbl>
      <w:tblPr>
        <w:tblStyle w:val="TableGrid"/>
        <w:tblpPr w:leftFromText="180" w:rightFromText="180" w:vertAnchor="text" w:horzAnchor="margin" w:tblpX="386" w:tblpY="129"/>
        <w:tblW w:w="8968" w:type="dxa"/>
        <w:tblLayout w:type="fixed"/>
        <w:tblLook w:val="04A0" w:firstRow="1" w:lastRow="0" w:firstColumn="1" w:lastColumn="0" w:noHBand="0" w:noVBand="1"/>
      </w:tblPr>
      <w:tblGrid>
        <w:gridCol w:w="1435"/>
        <w:gridCol w:w="2790"/>
        <w:gridCol w:w="630"/>
        <w:gridCol w:w="720"/>
        <w:gridCol w:w="630"/>
        <w:gridCol w:w="2763"/>
      </w:tblGrid>
      <w:tr w:rsidR="00B6484D" w:rsidRPr="001C697E" w14:paraId="3D623369" w14:textId="77777777" w:rsidTr="00B6484D">
        <w:trPr>
          <w:trHeight w:val="252"/>
        </w:trPr>
        <w:tc>
          <w:tcPr>
            <w:tcW w:w="1435" w:type="dxa"/>
            <w:tcBorders>
              <w:bottom w:val="single" w:sz="12" w:space="0" w:color="auto"/>
            </w:tcBorders>
          </w:tcPr>
          <w:p w14:paraId="10553D33" w14:textId="77777777" w:rsidR="00B6484D" w:rsidRPr="00280C1E" w:rsidRDefault="00B6484D" w:rsidP="00B6484D">
            <w:pPr>
              <w:jc w:val="center"/>
              <w:rPr>
                <w:b/>
              </w:rPr>
            </w:pPr>
            <w:r w:rsidRPr="00280C1E">
              <w:rPr>
                <w:b/>
              </w:rPr>
              <w:t xml:space="preserve">Letter </w:t>
            </w:r>
            <w:r>
              <w:rPr>
                <w:b/>
              </w:rPr>
              <w:br/>
            </w:r>
            <w:r w:rsidRPr="00280C1E">
              <w:rPr>
                <w:b/>
              </w:rPr>
              <w:t>Grade</w:t>
            </w:r>
          </w:p>
        </w:tc>
        <w:tc>
          <w:tcPr>
            <w:tcW w:w="7533" w:type="dxa"/>
            <w:gridSpan w:val="5"/>
            <w:tcBorders>
              <w:bottom w:val="single" w:sz="12" w:space="0" w:color="auto"/>
            </w:tcBorders>
            <w:vAlign w:val="bottom"/>
          </w:tcPr>
          <w:p w14:paraId="3119947C" w14:textId="77777777" w:rsidR="00B6484D" w:rsidRPr="00280C1E" w:rsidRDefault="00B6484D" w:rsidP="00B6484D">
            <w:pPr>
              <w:jc w:val="center"/>
              <w:rPr>
                <w:b/>
              </w:rPr>
            </w:pPr>
            <w:r w:rsidRPr="00333765">
              <w:rPr>
                <w:b/>
                <w:spacing w:val="-3"/>
              </w:rPr>
              <w:t xml:space="preserve">Percentage Range </w:t>
            </w:r>
            <w:r>
              <w:rPr>
                <w:b/>
                <w:spacing w:val="-3"/>
              </w:rPr>
              <w:br/>
            </w:r>
            <w:r w:rsidRPr="00333765">
              <w:rPr>
                <w:b/>
                <w:spacing w:val="-3"/>
              </w:rPr>
              <w:t>( x = your score )</w:t>
            </w:r>
          </w:p>
        </w:tc>
      </w:tr>
      <w:tr w:rsidR="00B6484D" w:rsidRPr="001C697E" w14:paraId="7C32DB95" w14:textId="77777777" w:rsidTr="00B6484D">
        <w:trPr>
          <w:trHeight w:val="252"/>
        </w:trPr>
        <w:tc>
          <w:tcPr>
            <w:tcW w:w="1435" w:type="dxa"/>
            <w:tcBorders>
              <w:top w:val="single" w:sz="12" w:space="0" w:color="auto"/>
            </w:tcBorders>
          </w:tcPr>
          <w:p w14:paraId="7B5B1F3A" w14:textId="4A37D1D7" w:rsidR="00B6484D" w:rsidRPr="00361651" w:rsidRDefault="00B6484D" w:rsidP="00B6484D">
            <w:pPr>
              <w:tabs>
                <w:tab w:val="left" w:pos="-720"/>
              </w:tabs>
              <w:suppressAutoHyphens/>
              <w:spacing w:line="276" w:lineRule="auto"/>
              <w:jc w:val="center"/>
              <w:rPr>
                <w:spacing w:val="-3"/>
                <w:szCs w:val="24"/>
              </w:rPr>
            </w:pPr>
            <w:r w:rsidRPr="00B6002E">
              <w:t>A</w:t>
            </w:r>
          </w:p>
        </w:tc>
        <w:tc>
          <w:tcPr>
            <w:tcW w:w="2790" w:type="dxa"/>
            <w:tcBorders>
              <w:top w:val="single" w:sz="12" w:space="0" w:color="auto"/>
            </w:tcBorders>
          </w:tcPr>
          <w:p w14:paraId="71C9FD56" w14:textId="77777777" w:rsidR="00B6484D" w:rsidRPr="00361651" w:rsidRDefault="00B6484D" w:rsidP="00B6484D">
            <w:pPr>
              <w:tabs>
                <w:tab w:val="left" w:pos="-720"/>
              </w:tabs>
              <w:suppressAutoHyphens/>
              <w:spacing w:line="276" w:lineRule="auto"/>
              <w:jc w:val="right"/>
              <w:rPr>
                <w:spacing w:val="-3"/>
                <w:szCs w:val="24"/>
              </w:rPr>
            </w:pPr>
            <w:r w:rsidRPr="00B6002E">
              <w:t>93.0%</w:t>
            </w:r>
          </w:p>
        </w:tc>
        <w:tc>
          <w:tcPr>
            <w:tcW w:w="630" w:type="dxa"/>
            <w:tcBorders>
              <w:top w:val="single" w:sz="12" w:space="0" w:color="auto"/>
            </w:tcBorders>
          </w:tcPr>
          <w:p w14:paraId="6D08C373" w14:textId="77777777" w:rsidR="00B6484D" w:rsidRPr="002F7E51" w:rsidRDefault="00B6484D" w:rsidP="00B6484D">
            <w:pPr>
              <w:jc w:val="center"/>
              <w:rPr>
                <w:rFonts w:cstheme="minorHAnsi"/>
              </w:rPr>
            </w:pPr>
            <w:r w:rsidRPr="00B6002E">
              <w:t>≤</w:t>
            </w:r>
          </w:p>
        </w:tc>
        <w:tc>
          <w:tcPr>
            <w:tcW w:w="720" w:type="dxa"/>
            <w:tcBorders>
              <w:top w:val="single" w:sz="12" w:space="0" w:color="auto"/>
            </w:tcBorders>
          </w:tcPr>
          <w:p w14:paraId="043F12AF" w14:textId="74C6A951" w:rsidR="00B6484D" w:rsidRPr="002F7E51" w:rsidRDefault="00CD14F6" w:rsidP="00B6484D">
            <w:pPr>
              <w:jc w:val="center"/>
              <w:rPr>
                <w:rFonts w:cstheme="minorHAnsi"/>
              </w:rPr>
            </w:pPr>
            <w:r w:rsidRPr="00B6002E">
              <w:t>X</w:t>
            </w:r>
          </w:p>
        </w:tc>
        <w:tc>
          <w:tcPr>
            <w:tcW w:w="630" w:type="dxa"/>
            <w:tcBorders>
              <w:top w:val="single" w:sz="12" w:space="0" w:color="auto"/>
            </w:tcBorders>
          </w:tcPr>
          <w:p w14:paraId="02BC7974" w14:textId="77777777" w:rsidR="00B6484D" w:rsidRPr="00B6002E" w:rsidRDefault="00B6484D" w:rsidP="00B6484D">
            <w:pPr>
              <w:jc w:val="center"/>
            </w:pPr>
            <w:r w:rsidRPr="00B6002E">
              <w:t>≤</w:t>
            </w:r>
          </w:p>
        </w:tc>
        <w:tc>
          <w:tcPr>
            <w:tcW w:w="2763" w:type="dxa"/>
            <w:tcBorders>
              <w:top w:val="single" w:sz="12" w:space="0" w:color="auto"/>
            </w:tcBorders>
          </w:tcPr>
          <w:p w14:paraId="138BFB42" w14:textId="3299B503" w:rsidR="00B6484D" w:rsidRPr="00361651" w:rsidRDefault="00B6484D" w:rsidP="00B6484D">
            <w:pPr>
              <w:tabs>
                <w:tab w:val="left" w:pos="-720"/>
              </w:tabs>
              <w:suppressAutoHyphens/>
              <w:spacing w:line="276" w:lineRule="auto"/>
              <w:rPr>
                <w:spacing w:val="-3"/>
              </w:rPr>
            </w:pPr>
            <w:r>
              <w:t>100.0%</w:t>
            </w:r>
          </w:p>
        </w:tc>
      </w:tr>
      <w:tr w:rsidR="00B6484D" w:rsidRPr="001C697E" w14:paraId="14E56F90" w14:textId="77777777" w:rsidTr="00B6484D">
        <w:trPr>
          <w:trHeight w:val="252"/>
        </w:trPr>
        <w:tc>
          <w:tcPr>
            <w:tcW w:w="1435" w:type="dxa"/>
            <w:tcBorders>
              <w:bottom w:val="single" w:sz="8" w:space="0" w:color="auto"/>
            </w:tcBorders>
          </w:tcPr>
          <w:p w14:paraId="461ED458" w14:textId="77777777" w:rsidR="00B6484D" w:rsidRPr="00361651" w:rsidRDefault="00B6484D" w:rsidP="00B6484D">
            <w:pPr>
              <w:tabs>
                <w:tab w:val="left" w:pos="-720"/>
              </w:tabs>
              <w:suppressAutoHyphens/>
              <w:spacing w:line="276" w:lineRule="auto"/>
              <w:jc w:val="center"/>
              <w:rPr>
                <w:spacing w:val="-3"/>
                <w:szCs w:val="24"/>
              </w:rPr>
            </w:pPr>
            <w:r w:rsidRPr="00B6002E">
              <w:t>A-</w:t>
            </w:r>
          </w:p>
        </w:tc>
        <w:tc>
          <w:tcPr>
            <w:tcW w:w="2790" w:type="dxa"/>
            <w:tcBorders>
              <w:bottom w:val="single" w:sz="8" w:space="0" w:color="auto"/>
            </w:tcBorders>
          </w:tcPr>
          <w:p w14:paraId="27C51F7E" w14:textId="77777777" w:rsidR="00B6484D" w:rsidRPr="00361651" w:rsidRDefault="00B6484D" w:rsidP="00B6484D">
            <w:pPr>
              <w:tabs>
                <w:tab w:val="left" w:pos="-720"/>
              </w:tabs>
              <w:suppressAutoHyphens/>
              <w:spacing w:line="276" w:lineRule="auto"/>
              <w:jc w:val="right"/>
              <w:rPr>
                <w:spacing w:val="-3"/>
                <w:szCs w:val="24"/>
              </w:rPr>
            </w:pPr>
            <w:r w:rsidRPr="00B6002E">
              <w:t>90.0%</w:t>
            </w:r>
          </w:p>
        </w:tc>
        <w:tc>
          <w:tcPr>
            <w:tcW w:w="630" w:type="dxa"/>
            <w:tcBorders>
              <w:bottom w:val="single" w:sz="8" w:space="0" w:color="auto"/>
            </w:tcBorders>
          </w:tcPr>
          <w:p w14:paraId="5055F159" w14:textId="77777777" w:rsidR="00B6484D" w:rsidRPr="002F7E51" w:rsidRDefault="00B6484D" w:rsidP="00B6484D">
            <w:pPr>
              <w:jc w:val="center"/>
              <w:rPr>
                <w:rFonts w:cstheme="minorHAnsi"/>
              </w:rPr>
            </w:pPr>
            <w:r w:rsidRPr="00B6002E">
              <w:t>≤</w:t>
            </w:r>
          </w:p>
        </w:tc>
        <w:tc>
          <w:tcPr>
            <w:tcW w:w="720" w:type="dxa"/>
            <w:tcBorders>
              <w:bottom w:val="single" w:sz="8" w:space="0" w:color="auto"/>
            </w:tcBorders>
          </w:tcPr>
          <w:p w14:paraId="0C18D59A" w14:textId="6E723EC1" w:rsidR="00B6484D" w:rsidRPr="002F7E51" w:rsidRDefault="00CD14F6" w:rsidP="00B6484D">
            <w:pPr>
              <w:jc w:val="center"/>
              <w:rPr>
                <w:rFonts w:cstheme="minorHAnsi"/>
              </w:rPr>
            </w:pPr>
            <w:r w:rsidRPr="00B6002E">
              <w:t>X</w:t>
            </w:r>
          </w:p>
        </w:tc>
        <w:tc>
          <w:tcPr>
            <w:tcW w:w="630" w:type="dxa"/>
            <w:tcBorders>
              <w:bottom w:val="single" w:sz="8" w:space="0" w:color="auto"/>
            </w:tcBorders>
          </w:tcPr>
          <w:p w14:paraId="2FC7287F" w14:textId="77777777" w:rsidR="00B6484D" w:rsidRPr="00B6002E" w:rsidRDefault="00B6484D" w:rsidP="00B6484D">
            <w:pPr>
              <w:jc w:val="center"/>
            </w:pPr>
            <w:r w:rsidRPr="00B6002E">
              <w:t>≤</w:t>
            </w:r>
          </w:p>
        </w:tc>
        <w:tc>
          <w:tcPr>
            <w:tcW w:w="2763" w:type="dxa"/>
            <w:tcBorders>
              <w:bottom w:val="single" w:sz="8" w:space="0" w:color="auto"/>
            </w:tcBorders>
          </w:tcPr>
          <w:p w14:paraId="066968C8" w14:textId="77777777" w:rsidR="00B6484D" w:rsidRPr="00361651" w:rsidRDefault="00B6484D" w:rsidP="00B6484D">
            <w:pPr>
              <w:tabs>
                <w:tab w:val="left" w:pos="-720"/>
              </w:tabs>
              <w:suppressAutoHyphens/>
              <w:spacing w:line="276" w:lineRule="auto"/>
              <w:rPr>
                <w:spacing w:val="-3"/>
                <w:szCs w:val="24"/>
              </w:rPr>
            </w:pPr>
            <w:r>
              <w:t>92.9%</w:t>
            </w:r>
          </w:p>
        </w:tc>
      </w:tr>
      <w:tr w:rsidR="00B6484D" w:rsidRPr="001C697E" w14:paraId="7FDCFDE2" w14:textId="77777777" w:rsidTr="00B6484D">
        <w:trPr>
          <w:trHeight w:val="252"/>
        </w:trPr>
        <w:tc>
          <w:tcPr>
            <w:tcW w:w="1435" w:type="dxa"/>
            <w:tcBorders>
              <w:top w:val="single" w:sz="8" w:space="0" w:color="auto"/>
            </w:tcBorders>
          </w:tcPr>
          <w:p w14:paraId="40F5B5EA" w14:textId="77777777" w:rsidR="00B6484D" w:rsidRPr="00361651" w:rsidRDefault="00B6484D" w:rsidP="00B6484D">
            <w:pPr>
              <w:tabs>
                <w:tab w:val="left" w:pos="-720"/>
              </w:tabs>
              <w:suppressAutoHyphens/>
              <w:spacing w:line="276" w:lineRule="auto"/>
              <w:jc w:val="center"/>
              <w:rPr>
                <w:spacing w:val="-3"/>
                <w:szCs w:val="24"/>
              </w:rPr>
            </w:pPr>
            <w:r w:rsidRPr="00B6002E">
              <w:t>B+</w:t>
            </w:r>
          </w:p>
        </w:tc>
        <w:tc>
          <w:tcPr>
            <w:tcW w:w="2790" w:type="dxa"/>
            <w:tcBorders>
              <w:top w:val="single" w:sz="8" w:space="0" w:color="auto"/>
            </w:tcBorders>
          </w:tcPr>
          <w:p w14:paraId="2D509A3D" w14:textId="77777777" w:rsidR="00B6484D" w:rsidRPr="00361651" w:rsidRDefault="00B6484D" w:rsidP="00B6484D">
            <w:pPr>
              <w:tabs>
                <w:tab w:val="left" w:pos="-720"/>
              </w:tabs>
              <w:suppressAutoHyphens/>
              <w:spacing w:line="276" w:lineRule="auto"/>
              <w:jc w:val="right"/>
              <w:rPr>
                <w:spacing w:val="-3"/>
                <w:szCs w:val="24"/>
              </w:rPr>
            </w:pPr>
            <w:r w:rsidRPr="00B6002E">
              <w:t>87.0%</w:t>
            </w:r>
          </w:p>
        </w:tc>
        <w:tc>
          <w:tcPr>
            <w:tcW w:w="630" w:type="dxa"/>
            <w:tcBorders>
              <w:top w:val="single" w:sz="8" w:space="0" w:color="auto"/>
            </w:tcBorders>
          </w:tcPr>
          <w:p w14:paraId="0839F3E6" w14:textId="77777777" w:rsidR="00B6484D" w:rsidRPr="002F7E51" w:rsidRDefault="00B6484D" w:rsidP="00B6484D">
            <w:pPr>
              <w:jc w:val="center"/>
              <w:rPr>
                <w:rFonts w:cstheme="minorHAnsi"/>
              </w:rPr>
            </w:pPr>
            <w:r w:rsidRPr="00B6002E">
              <w:t>≤</w:t>
            </w:r>
          </w:p>
        </w:tc>
        <w:tc>
          <w:tcPr>
            <w:tcW w:w="720" w:type="dxa"/>
            <w:tcBorders>
              <w:top w:val="single" w:sz="8" w:space="0" w:color="auto"/>
            </w:tcBorders>
          </w:tcPr>
          <w:p w14:paraId="324E7AF3" w14:textId="29F8C467" w:rsidR="00B6484D" w:rsidRPr="002F7E51" w:rsidRDefault="00CD14F6" w:rsidP="00B6484D">
            <w:pPr>
              <w:jc w:val="center"/>
              <w:rPr>
                <w:rFonts w:cstheme="minorHAnsi"/>
              </w:rPr>
            </w:pPr>
            <w:r w:rsidRPr="00B6002E">
              <w:t>X</w:t>
            </w:r>
          </w:p>
        </w:tc>
        <w:tc>
          <w:tcPr>
            <w:tcW w:w="630" w:type="dxa"/>
            <w:tcBorders>
              <w:top w:val="single" w:sz="8" w:space="0" w:color="auto"/>
            </w:tcBorders>
          </w:tcPr>
          <w:p w14:paraId="07CF7F31" w14:textId="77777777" w:rsidR="00B6484D" w:rsidRPr="00B6002E" w:rsidRDefault="00B6484D" w:rsidP="00B6484D">
            <w:pPr>
              <w:jc w:val="center"/>
            </w:pPr>
            <w:r w:rsidRPr="00B6002E">
              <w:t>≤</w:t>
            </w:r>
          </w:p>
        </w:tc>
        <w:tc>
          <w:tcPr>
            <w:tcW w:w="2763" w:type="dxa"/>
            <w:tcBorders>
              <w:top w:val="single" w:sz="8" w:space="0" w:color="auto"/>
            </w:tcBorders>
          </w:tcPr>
          <w:p w14:paraId="3E4F3625" w14:textId="77777777" w:rsidR="00B6484D" w:rsidRPr="00361651" w:rsidRDefault="00B6484D" w:rsidP="00B6484D">
            <w:pPr>
              <w:tabs>
                <w:tab w:val="left" w:pos="-720"/>
              </w:tabs>
              <w:suppressAutoHyphens/>
              <w:spacing w:line="276" w:lineRule="auto"/>
              <w:rPr>
                <w:spacing w:val="-3"/>
                <w:szCs w:val="24"/>
              </w:rPr>
            </w:pPr>
            <w:r>
              <w:t>89.9%</w:t>
            </w:r>
          </w:p>
        </w:tc>
      </w:tr>
      <w:tr w:rsidR="00B6484D" w:rsidRPr="001C697E" w14:paraId="2B788DAA" w14:textId="77777777" w:rsidTr="00B6484D">
        <w:trPr>
          <w:trHeight w:val="252"/>
        </w:trPr>
        <w:tc>
          <w:tcPr>
            <w:tcW w:w="1435" w:type="dxa"/>
          </w:tcPr>
          <w:p w14:paraId="5C04BC23" w14:textId="77777777" w:rsidR="00B6484D" w:rsidRPr="00361651" w:rsidRDefault="00B6484D" w:rsidP="00B6484D">
            <w:pPr>
              <w:tabs>
                <w:tab w:val="left" w:pos="-720"/>
              </w:tabs>
              <w:suppressAutoHyphens/>
              <w:spacing w:line="276" w:lineRule="auto"/>
              <w:jc w:val="center"/>
              <w:rPr>
                <w:spacing w:val="-3"/>
                <w:szCs w:val="24"/>
              </w:rPr>
            </w:pPr>
            <w:r w:rsidRPr="00B6002E">
              <w:t>B</w:t>
            </w:r>
          </w:p>
        </w:tc>
        <w:tc>
          <w:tcPr>
            <w:tcW w:w="2790" w:type="dxa"/>
          </w:tcPr>
          <w:p w14:paraId="3CB2806D" w14:textId="77777777" w:rsidR="00B6484D" w:rsidRPr="00361651" w:rsidRDefault="00B6484D" w:rsidP="00B6484D">
            <w:pPr>
              <w:tabs>
                <w:tab w:val="left" w:pos="-720"/>
              </w:tabs>
              <w:suppressAutoHyphens/>
              <w:spacing w:line="276" w:lineRule="auto"/>
              <w:jc w:val="right"/>
              <w:rPr>
                <w:spacing w:val="-3"/>
                <w:szCs w:val="24"/>
              </w:rPr>
            </w:pPr>
            <w:r w:rsidRPr="00B6002E">
              <w:t>83.0%</w:t>
            </w:r>
          </w:p>
        </w:tc>
        <w:tc>
          <w:tcPr>
            <w:tcW w:w="630" w:type="dxa"/>
          </w:tcPr>
          <w:p w14:paraId="26F5BD27" w14:textId="77777777" w:rsidR="00B6484D" w:rsidRPr="002F7E51" w:rsidRDefault="00B6484D" w:rsidP="00B6484D">
            <w:pPr>
              <w:jc w:val="center"/>
              <w:rPr>
                <w:rFonts w:cstheme="minorHAnsi"/>
              </w:rPr>
            </w:pPr>
            <w:r w:rsidRPr="00B6002E">
              <w:t>≤</w:t>
            </w:r>
          </w:p>
        </w:tc>
        <w:tc>
          <w:tcPr>
            <w:tcW w:w="720" w:type="dxa"/>
          </w:tcPr>
          <w:p w14:paraId="3C6635B1" w14:textId="488C6764" w:rsidR="00B6484D" w:rsidRPr="002F7E51" w:rsidRDefault="00CD14F6" w:rsidP="00B6484D">
            <w:pPr>
              <w:jc w:val="center"/>
              <w:rPr>
                <w:rFonts w:cstheme="minorHAnsi"/>
              </w:rPr>
            </w:pPr>
            <w:r w:rsidRPr="00B6002E">
              <w:t>X</w:t>
            </w:r>
          </w:p>
        </w:tc>
        <w:tc>
          <w:tcPr>
            <w:tcW w:w="630" w:type="dxa"/>
          </w:tcPr>
          <w:p w14:paraId="3826ADCE" w14:textId="77777777" w:rsidR="00B6484D" w:rsidRPr="00B6002E" w:rsidRDefault="00B6484D" w:rsidP="00B6484D">
            <w:pPr>
              <w:jc w:val="center"/>
            </w:pPr>
            <w:r w:rsidRPr="00B6002E">
              <w:t>≤</w:t>
            </w:r>
          </w:p>
        </w:tc>
        <w:tc>
          <w:tcPr>
            <w:tcW w:w="2763" w:type="dxa"/>
          </w:tcPr>
          <w:p w14:paraId="3EE67DE5" w14:textId="77777777" w:rsidR="00B6484D" w:rsidRPr="00361651" w:rsidRDefault="00B6484D" w:rsidP="00B6484D">
            <w:pPr>
              <w:tabs>
                <w:tab w:val="left" w:pos="-720"/>
              </w:tabs>
              <w:suppressAutoHyphens/>
              <w:spacing w:line="276" w:lineRule="auto"/>
              <w:rPr>
                <w:spacing w:val="-3"/>
                <w:szCs w:val="24"/>
              </w:rPr>
            </w:pPr>
            <w:r>
              <w:t>86.9%</w:t>
            </w:r>
          </w:p>
        </w:tc>
      </w:tr>
      <w:tr w:rsidR="00B6484D" w:rsidRPr="001C697E" w14:paraId="039AAFCE" w14:textId="77777777" w:rsidTr="00B6484D">
        <w:trPr>
          <w:trHeight w:val="252"/>
        </w:trPr>
        <w:tc>
          <w:tcPr>
            <w:tcW w:w="1435" w:type="dxa"/>
            <w:tcBorders>
              <w:bottom w:val="single" w:sz="8" w:space="0" w:color="auto"/>
            </w:tcBorders>
          </w:tcPr>
          <w:p w14:paraId="4ADF7392" w14:textId="77777777" w:rsidR="00B6484D" w:rsidRPr="00361651" w:rsidRDefault="00B6484D" w:rsidP="00B6484D">
            <w:pPr>
              <w:tabs>
                <w:tab w:val="left" w:pos="-720"/>
              </w:tabs>
              <w:suppressAutoHyphens/>
              <w:spacing w:line="276" w:lineRule="auto"/>
              <w:jc w:val="center"/>
              <w:rPr>
                <w:spacing w:val="-3"/>
                <w:szCs w:val="24"/>
              </w:rPr>
            </w:pPr>
            <w:r w:rsidRPr="00B6002E">
              <w:t>B-</w:t>
            </w:r>
          </w:p>
        </w:tc>
        <w:tc>
          <w:tcPr>
            <w:tcW w:w="2790" w:type="dxa"/>
            <w:tcBorders>
              <w:bottom w:val="single" w:sz="8" w:space="0" w:color="auto"/>
            </w:tcBorders>
          </w:tcPr>
          <w:p w14:paraId="79618672" w14:textId="77777777" w:rsidR="00B6484D" w:rsidRPr="00361651" w:rsidRDefault="00B6484D" w:rsidP="00B6484D">
            <w:pPr>
              <w:tabs>
                <w:tab w:val="left" w:pos="-720"/>
              </w:tabs>
              <w:suppressAutoHyphens/>
              <w:spacing w:line="276" w:lineRule="auto"/>
              <w:jc w:val="right"/>
              <w:rPr>
                <w:spacing w:val="-3"/>
                <w:szCs w:val="24"/>
              </w:rPr>
            </w:pPr>
            <w:r w:rsidRPr="00B6002E">
              <w:t>80.0%</w:t>
            </w:r>
          </w:p>
        </w:tc>
        <w:tc>
          <w:tcPr>
            <w:tcW w:w="630" w:type="dxa"/>
            <w:tcBorders>
              <w:bottom w:val="single" w:sz="8" w:space="0" w:color="auto"/>
            </w:tcBorders>
          </w:tcPr>
          <w:p w14:paraId="2D6FBE86" w14:textId="77777777" w:rsidR="00B6484D" w:rsidRPr="002F7E51" w:rsidRDefault="00B6484D" w:rsidP="00B6484D">
            <w:pPr>
              <w:jc w:val="center"/>
              <w:rPr>
                <w:rFonts w:cstheme="minorHAnsi"/>
              </w:rPr>
            </w:pPr>
            <w:r w:rsidRPr="00B6002E">
              <w:t>≤</w:t>
            </w:r>
          </w:p>
        </w:tc>
        <w:tc>
          <w:tcPr>
            <w:tcW w:w="720" w:type="dxa"/>
            <w:tcBorders>
              <w:bottom w:val="single" w:sz="8" w:space="0" w:color="auto"/>
            </w:tcBorders>
          </w:tcPr>
          <w:p w14:paraId="32ECDEF1" w14:textId="3D0394C8" w:rsidR="00B6484D" w:rsidRPr="002F7E51" w:rsidRDefault="00CD14F6" w:rsidP="00B6484D">
            <w:pPr>
              <w:jc w:val="center"/>
              <w:rPr>
                <w:rFonts w:cstheme="minorHAnsi"/>
              </w:rPr>
            </w:pPr>
            <w:r w:rsidRPr="00B6002E">
              <w:t>X</w:t>
            </w:r>
          </w:p>
        </w:tc>
        <w:tc>
          <w:tcPr>
            <w:tcW w:w="630" w:type="dxa"/>
            <w:tcBorders>
              <w:bottom w:val="single" w:sz="8" w:space="0" w:color="auto"/>
            </w:tcBorders>
          </w:tcPr>
          <w:p w14:paraId="4431893C" w14:textId="77777777" w:rsidR="00B6484D" w:rsidRPr="00B6002E" w:rsidRDefault="00B6484D" w:rsidP="00B6484D">
            <w:pPr>
              <w:jc w:val="center"/>
            </w:pPr>
            <w:r w:rsidRPr="00B6002E">
              <w:t>≤</w:t>
            </w:r>
          </w:p>
        </w:tc>
        <w:tc>
          <w:tcPr>
            <w:tcW w:w="2763" w:type="dxa"/>
            <w:tcBorders>
              <w:bottom w:val="single" w:sz="8" w:space="0" w:color="auto"/>
            </w:tcBorders>
          </w:tcPr>
          <w:p w14:paraId="3B6A99CA" w14:textId="77777777" w:rsidR="00B6484D" w:rsidRPr="00361651" w:rsidRDefault="00B6484D" w:rsidP="00B6484D">
            <w:pPr>
              <w:tabs>
                <w:tab w:val="left" w:pos="-720"/>
              </w:tabs>
              <w:suppressAutoHyphens/>
              <w:spacing w:line="276" w:lineRule="auto"/>
              <w:rPr>
                <w:spacing w:val="-3"/>
                <w:szCs w:val="24"/>
              </w:rPr>
            </w:pPr>
            <w:r>
              <w:t>82.9%</w:t>
            </w:r>
          </w:p>
        </w:tc>
      </w:tr>
      <w:tr w:rsidR="00B6484D" w:rsidRPr="001C697E" w14:paraId="5421B29E" w14:textId="77777777" w:rsidTr="00B6484D">
        <w:trPr>
          <w:trHeight w:val="252"/>
        </w:trPr>
        <w:tc>
          <w:tcPr>
            <w:tcW w:w="1435" w:type="dxa"/>
            <w:tcBorders>
              <w:top w:val="single" w:sz="8" w:space="0" w:color="auto"/>
            </w:tcBorders>
          </w:tcPr>
          <w:p w14:paraId="60572802" w14:textId="77777777" w:rsidR="00B6484D" w:rsidRPr="00361651" w:rsidRDefault="00B6484D" w:rsidP="00B6484D">
            <w:pPr>
              <w:tabs>
                <w:tab w:val="left" w:pos="-720"/>
              </w:tabs>
              <w:suppressAutoHyphens/>
              <w:spacing w:line="276" w:lineRule="auto"/>
              <w:jc w:val="center"/>
              <w:rPr>
                <w:spacing w:val="-3"/>
                <w:szCs w:val="24"/>
              </w:rPr>
            </w:pPr>
            <w:r w:rsidRPr="00B6002E">
              <w:t>C+</w:t>
            </w:r>
          </w:p>
        </w:tc>
        <w:tc>
          <w:tcPr>
            <w:tcW w:w="2790" w:type="dxa"/>
            <w:tcBorders>
              <w:top w:val="single" w:sz="8" w:space="0" w:color="auto"/>
            </w:tcBorders>
          </w:tcPr>
          <w:p w14:paraId="0AA6BB15" w14:textId="77777777" w:rsidR="00B6484D" w:rsidRPr="00361651" w:rsidRDefault="00B6484D" w:rsidP="00B6484D">
            <w:pPr>
              <w:tabs>
                <w:tab w:val="left" w:pos="-720"/>
              </w:tabs>
              <w:suppressAutoHyphens/>
              <w:spacing w:line="276" w:lineRule="auto"/>
              <w:jc w:val="right"/>
              <w:rPr>
                <w:spacing w:val="-3"/>
                <w:szCs w:val="24"/>
              </w:rPr>
            </w:pPr>
            <w:r w:rsidRPr="00B6002E">
              <w:t>77.0%</w:t>
            </w:r>
          </w:p>
        </w:tc>
        <w:tc>
          <w:tcPr>
            <w:tcW w:w="630" w:type="dxa"/>
            <w:tcBorders>
              <w:top w:val="single" w:sz="8" w:space="0" w:color="auto"/>
            </w:tcBorders>
          </w:tcPr>
          <w:p w14:paraId="3963CCC0" w14:textId="77777777" w:rsidR="00B6484D" w:rsidRPr="002F7E51" w:rsidRDefault="00B6484D" w:rsidP="00B6484D">
            <w:pPr>
              <w:jc w:val="center"/>
              <w:rPr>
                <w:rFonts w:cstheme="minorHAnsi"/>
              </w:rPr>
            </w:pPr>
            <w:r w:rsidRPr="00B6002E">
              <w:t>≤</w:t>
            </w:r>
          </w:p>
        </w:tc>
        <w:tc>
          <w:tcPr>
            <w:tcW w:w="720" w:type="dxa"/>
            <w:tcBorders>
              <w:top w:val="single" w:sz="8" w:space="0" w:color="auto"/>
            </w:tcBorders>
          </w:tcPr>
          <w:p w14:paraId="44B2BD76" w14:textId="1F4C7803" w:rsidR="00B6484D" w:rsidRPr="002F7E51" w:rsidRDefault="00CD14F6" w:rsidP="00B6484D">
            <w:pPr>
              <w:jc w:val="center"/>
              <w:rPr>
                <w:rFonts w:cstheme="minorHAnsi"/>
              </w:rPr>
            </w:pPr>
            <w:r w:rsidRPr="00B6002E">
              <w:t>X</w:t>
            </w:r>
          </w:p>
        </w:tc>
        <w:tc>
          <w:tcPr>
            <w:tcW w:w="630" w:type="dxa"/>
            <w:tcBorders>
              <w:top w:val="single" w:sz="8" w:space="0" w:color="auto"/>
            </w:tcBorders>
          </w:tcPr>
          <w:p w14:paraId="181B3E4C" w14:textId="77777777" w:rsidR="00B6484D" w:rsidRPr="00B6002E" w:rsidRDefault="00B6484D" w:rsidP="00B6484D">
            <w:pPr>
              <w:jc w:val="center"/>
            </w:pPr>
            <w:r w:rsidRPr="00B6002E">
              <w:t>≤</w:t>
            </w:r>
          </w:p>
        </w:tc>
        <w:tc>
          <w:tcPr>
            <w:tcW w:w="2763" w:type="dxa"/>
            <w:tcBorders>
              <w:top w:val="single" w:sz="8" w:space="0" w:color="auto"/>
            </w:tcBorders>
          </w:tcPr>
          <w:p w14:paraId="6831A8B2" w14:textId="77777777" w:rsidR="00B6484D" w:rsidRPr="00361651" w:rsidRDefault="00B6484D" w:rsidP="00B6484D">
            <w:pPr>
              <w:tabs>
                <w:tab w:val="left" w:pos="-720"/>
              </w:tabs>
              <w:suppressAutoHyphens/>
              <w:spacing w:line="276" w:lineRule="auto"/>
              <w:rPr>
                <w:spacing w:val="-3"/>
                <w:szCs w:val="24"/>
              </w:rPr>
            </w:pPr>
            <w:r>
              <w:t>79.9%</w:t>
            </w:r>
          </w:p>
        </w:tc>
      </w:tr>
      <w:tr w:rsidR="00B6484D" w:rsidRPr="001C697E" w14:paraId="58AE41EC" w14:textId="77777777" w:rsidTr="00B6484D">
        <w:trPr>
          <w:trHeight w:val="252"/>
        </w:trPr>
        <w:tc>
          <w:tcPr>
            <w:tcW w:w="1435" w:type="dxa"/>
          </w:tcPr>
          <w:p w14:paraId="2BCE3E34" w14:textId="77777777" w:rsidR="00B6484D" w:rsidRPr="00361651" w:rsidRDefault="00B6484D" w:rsidP="00B6484D">
            <w:pPr>
              <w:tabs>
                <w:tab w:val="left" w:pos="-720"/>
              </w:tabs>
              <w:suppressAutoHyphens/>
              <w:spacing w:line="276" w:lineRule="auto"/>
              <w:jc w:val="center"/>
              <w:rPr>
                <w:spacing w:val="-3"/>
                <w:szCs w:val="24"/>
              </w:rPr>
            </w:pPr>
            <w:r w:rsidRPr="00B6002E">
              <w:t>C</w:t>
            </w:r>
          </w:p>
        </w:tc>
        <w:tc>
          <w:tcPr>
            <w:tcW w:w="2790" w:type="dxa"/>
          </w:tcPr>
          <w:p w14:paraId="22350C76" w14:textId="77777777" w:rsidR="00B6484D" w:rsidRPr="00361651" w:rsidRDefault="00B6484D" w:rsidP="00B6484D">
            <w:pPr>
              <w:tabs>
                <w:tab w:val="left" w:pos="-720"/>
              </w:tabs>
              <w:suppressAutoHyphens/>
              <w:spacing w:line="276" w:lineRule="auto"/>
              <w:jc w:val="right"/>
              <w:rPr>
                <w:spacing w:val="-3"/>
                <w:szCs w:val="24"/>
              </w:rPr>
            </w:pPr>
            <w:r w:rsidRPr="00B6002E">
              <w:t>73.0%</w:t>
            </w:r>
          </w:p>
        </w:tc>
        <w:tc>
          <w:tcPr>
            <w:tcW w:w="630" w:type="dxa"/>
          </w:tcPr>
          <w:p w14:paraId="682BCDDA" w14:textId="77777777" w:rsidR="00B6484D" w:rsidRPr="002F7E51" w:rsidRDefault="00B6484D" w:rsidP="00B6484D">
            <w:pPr>
              <w:jc w:val="center"/>
              <w:rPr>
                <w:rFonts w:cstheme="minorHAnsi"/>
              </w:rPr>
            </w:pPr>
            <w:r w:rsidRPr="00B6002E">
              <w:t>≤</w:t>
            </w:r>
          </w:p>
        </w:tc>
        <w:tc>
          <w:tcPr>
            <w:tcW w:w="720" w:type="dxa"/>
          </w:tcPr>
          <w:p w14:paraId="73850CDE" w14:textId="12B1F267" w:rsidR="00B6484D" w:rsidRPr="002F7E51" w:rsidRDefault="00CD14F6" w:rsidP="00B6484D">
            <w:pPr>
              <w:jc w:val="center"/>
              <w:rPr>
                <w:rFonts w:cstheme="minorHAnsi"/>
              </w:rPr>
            </w:pPr>
            <w:r w:rsidRPr="00B6002E">
              <w:t>X</w:t>
            </w:r>
          </w:p>
        </w:tc>
        <w:tc>
          <w:tcPr>
            <w:tcW w:w="630" w:type="dxa"/>
          </w:tcPr>
          <w:p w14:paraId="524B9756" w14:textId="77777777" w:rsidR="00B6484D" w:rsidRPr="00B6002E" w:rsidRDefault="00B6484D" w:rsidP="00B6484D">
            <w:pPr>
              <w:jc w:val="center"/>
            </w:pPr>
            <w:r w:rsidRPr="00B6002E">
              <w:t>≤</w:t>
            </w:r>
          </w:p>
        </w:tc>
        <w:tc>
          <w:tcPr>
            <w:tcW w:w="2763" w:type="dxa"/>
          </w:tcPr>
          <w:p w14:paraId="38F98D4B" w14:textId="77777777" w:rsidR="00B6484D" w:rsidRPr="00361651" w:rsidRDefault="00B6484D" w:rsidP="00B6484D">
            <w:pPr>
              <w:tabs>
                <w:tab w:val="left" w:pos="-720"/>
              </w:tabs>
              <w:suppressAutoHyphens/>
              <w:spacing w:line="276" w:lineRule="auto"/>
              <w:rPr>
                <w:spacing w:val="-3"/>
                <w:szCs w:val="24"/>
              </w:rPr>
            </w:pPr>
            <w:r>
              <w:t>76.9%</w:t>
            </w:r>
          </w:p>
        </w:tc>
      </w:tr>
      <w:tr w:rsidR="00B6484D" w:rsidRPr="001C697E" w14:paraId="14AD2EF3" w14:textId="77777777" w:rsidTr="00B6484D">
        <w:trPr>
          <w:trHeight w:val="252"/>
        </w:trPr>
        <w:tc>
          <w:tcPr>
            <w:tcW w:w="1435" w:type="dxa"/>
            <w:tcBorders>
              <w:bottom w:val="single" w:sz="8" w:space="0" w:color="auto"/>
            </w:tcBorders>
          </w:tcPr>
          <w:p w14:paraId="3023E61C" w14:textId="77777777" w:rsidR="00B6484D" w:rsidRPr="00361651" w:rsidRDefault="00B6484D" w:rsidP="00B6484D">
            <w:pPr>
              <w:tabs>
                <w:tab w:val="left" w:pos="-720"/>
              </w:tabs>
              <w:suppressAutoHyphens/>
              <w:spacing w:line="276" w:lineRule="auto"/>
              <w:jc w:val="center"/>
              <w:rPr>
                <w:spacing w:val="-3"/>
                <w:szCs w:val="24"/>
              </w:rPr>
            </w:pPr>
            <w:r w:rsidRPr="00B6002E">
              <w:t>C-</w:t>
            </w:r>
          </w:p>
        </w:tc>
        <w:tc>
          <w:tcPr>
            <w:tcW w:w="2790" w:type="dxa"/>
            <w:tcBorders>
              <w:bottom w:val="single" w:sz="8" w:space="0" w:color="auto"/>
            </w:tcBorders>
          </w:tcPr>
          <w:p w14:paraId="6C3F7ECF" w14:textId="77777777" w:rsidR="00B6484D" w:rsidRPr="00361651" w:rsidRDefault="00B6484D" w:rsidP="00B6484D">
            <w:pPr>
              <w:tabs>
                <w:tab w:val="left" w:pos="-720"/>
              </w:tabs>
              <w:suppressAutoHyphens/>
              <w:spacing w:line="276" w:lineRule="auto"/>
              <w:jc w:val="right"/>
              <w:rPr>
                <w:spacing w:val="-3"/>
                <w:szCs w:val="24"/>
              </w:rPr>
            </w:pPr>
            <w:r w:rsidRPr="00B6002E">
              <w:t>70.0%</w:t>
            </w:r>
          </w:p>
        </w:tc>
        <w:tc>
          <w:tcPr>
            <w:tcW w:w="630" w:type="dxa"/>
            <w:tcBorders>
              <w:bottom w:val="single" w:sz="8" w:space="0" w:color="auto"/>
            </w:tcBorders>
          </w:tcPr>
          <w:p w14:paraId="5AF0C5B5" w14:textId="77777777" w:rsidR="00B6484D" w:rsidRPr="002F7E51" w:rsidRDefault="00B6484D" w:rsidP="00B6484D">
            <w:pPr>
              <w:jc w:val="center"/>
              <w:rPr>
                <w:rFonts w:cstheme="minorHAnsi"/>
              </w:rPr>
            </w:pPr>
            <w:r w:rsidRPr="00B6002E">
              <w:t>≤</w:t>
            </w:r>
          </w:p>
        </w:tc>
        <w:tc>
          <w:tcPr>
            <w:tcW w:w="720" w:type="dxa"/>
            <w:tcBorders>
              <w:bottom w:val="single" w:sz="8" w:space="0" w:color="auto"/>
            </w:tcBorders>
          </w:tcPr>
          <w:p w14:paraId="61DD89FE" w14:textId="1EA32349" w:rsidR="00B6484D" w:rsidRPr="002F7E51" w:rsidRDefault="00CD14F6" w:rsidP="00B6484D">
            <w:pPr>
              <w:jc w:val="center"/>
              <w:rPr>
                <w:rFonts w:cstheme="minorHAnsi"/>
              </w:rPr>
            </w:pPr>
            <w:r w:rsidRPr="00B6002E">
              <w:t>X</w:t>
            </w:r>
          </w:p>
        </w:tc>
        <w:tc>
          <w:tcPr>
            <w:tcW w:w="630" w:type="dxa"/>
            <w:tcBorders>
              <w:bottom w:val="single" w:sz="8" w:space="0" w:color="auto"/>
            </w:tcBorders>
          </w:tcPr>
          <w:p w14:paraId="0B03BBEE" w14:textId="77777777" w:rsidR="00B6484D" w:rsidRPr="00B6002E" w:rsidRDefault="00B6484D" w:rsidP="00B6484D">
            <w:pPr>
              <w:jc w:val="center"/>
            </w:pPr>
            <w:r w:rsidRPr="00B6002E">
              <w:t>≤</w:t>
            </w:r>
          </w:p>
        </w:tc>
        <w:tc>
          <w:tcPr>
            <w:tcW w:w="2763" w:type="dxa"/>
            <w:tcBorders>
              <w:bottom w:val="single" w:sz="8" w:space="0" w:color="auto"/>
            </w:tcBorders>
          </w:tcPr>
          <w:p w14:paraId="294D4718" w14:textId="77777777" w:rsidR="00B6484D" w:rsidRPr="00361651" w:rsidRDefault="00B6484D" w:rsidP="00B6484D">
            <w:pPr>
              <w:tabs>
                <w:tab w:val="left" w:pos="-720"/>
              </w:tabs>
              <w:suppressAutoHyphens/>
              <w:spacing w:line="276" w:lineRule="auto"/>
              <w:rPr>
                <w:spacing w:val="-3"/>
                <w:szCs w:val="24"/>
              </w:rPr>
            </w:pPr>
            <w:r>
              <w:t>72.9%</w:t>
            </w:r>
          </w:p>
        </w:tc>
      </w:tr>
      <w:tr w:rsidR="00B6484D" w:rsidRPr="001C697E" w14:paraId="03B4A323" w14:textId="77777777" w:rsidTr="00B6484D">
        <w:trPr>
          <w:trHeight w:val="252"/>
        </w:trPr>
        <w:tc>
          <w:tcPr>
            <w:tcW w:w="1435" w:type="dxa"/>
            <w:tcBorders>
              <w:top w:val="single" w:sz="8" w:space="0" w:color="auto"/>
            </w:tcBorders>
          </w:tcPr>
          <w:p w14:paraId="52EEE1D7" w14:textId="77777777" w:rsidR="00B6484D" w:rsidRPr="00361651" w:rsidRDefault="00B6484D" w:rsidP="00B6484D">
            <w:pPr>
              <w:tabs>
                <w:tab w:val="left" w:pos="-720"/>
              </w:tabs>
              <w:suppressAutoHyphens/>
              <w:spacing w:line="276" w:lineRule="auto"/>
              <w:jc w:val="center"/>
              <w:rPr>
                <w:spacing w:val="-3"/>
                <w:szCs w:val="24"/>
              </w:rPr>
            </w:pPr>
            <w:r w:rsidRPr="00B6002E">
              <w:t>D+</w:t>
            </w:r>
          </w:p>
        </w:tc>
        <w:tc>
          <w:tcPr>
            <w:tcW w:w="2790" w:type="dxa"/>
            <w:tcBorders>
              <w:top w:val="single" w:sz="8" w:space="0" w:color="auto"/>
            </w:tcBorders>
          </w:tcPr>
          <w:p w14:paraId="315ACC79" w14:textId="77777777" w:rsidR="00B6484D" w:rsidRPr="00361651" w:rsidRDefault="00B6484D" w:rsidP="00B6484D">
            <w:pPr>
              <w:tabs>
                <w:tab w:val="left" w:pos="-720"/>
              </w:tabs>
              <w:suppressAutoHyphens/>
              <w:spacing w:line="276" w:lineRule="auto"/>
              <w:jc w:val="right"/>
              <w:rPr>
                <w:spacing w:val="-3"/>
                <w:szCs w:val="24"/>
              </w:rPr>
            </w:pPr>
            <w:r w:rsidRPr="00B6002E">
              <w:t>67.0%</w:t>
            </w:r>
          </w:p>
        </w:tc>
        <w:tc>
          <w:tcPr>
            <w:tcW w:w="630" w:type="dxa"/>
            <w:tcBorders>
              <w:top w:val="single" w:sz="8" w:space="0" w:color="auto"/>
            </w:tcBorders>
          </w:tcPr>
          <w:p w14:paraId="03630FDC" w14:textId="77777777" w:rsidR="00B6484D" w:rsidRPr="002F7E51" w:rsidRDefault="00B6484D" w:rsidP="00B6484D">
            <w:pPr>
              <w:jc w:val="center"/>
              <w:rPr>
                <w:rFonts w:cstheme="minorHAnsi"/>
              </w:rPr>
            </w:pPr>
            <w:r w:rsidRPr="00B6002E">
              <w:t>≤</w:t>
            </w:r>
          </w:p>
        </w:tc>
        <w:tc>
          <w:tcPr>
            <w:tcW w:w="720" w:type="dxa"/>
            <w:tcBorders>
              <w:top w:val="single" w:sz="8" w:space="0" w:color="auto"/>
            </w:tcBorders>
          </w:tcPr>
          <w:p w14:paraId="0A640C7E" w14:textId="7FB3CF91" w:rsidR="00B6484D" w:rsidRPr="002F7E51" w:rsidRDefault="00CD14F6" w:rsidP="00B6484D">
            <w:pPr>
              <w:jc w:val="center"/>
              <w:rPr>
                <w:rFonts w:cstheme="minorHAnsi"/>
              </w:rPr>
            </w:pPr>
            <w:r w:rsidRPr="00B6002E">
              <w:t>X</w:t>
            </w:r>
          </w:p>
        </w:tc>
        <w:tc>
          <w:tcPr>
            <w:tcW w:w="630" w:type="dxa"/>
            <w:tcBorders>
              <w:top w:val="single" w:sz="8" w:space="0" w:color="auto"/>
            </w:tcBorders>
          </w:tcPr>
          <w:p w14:paraId="3B3FFFA3" w14:textId="77777777" w:rsidR="00B6484D" w:rsidRPr="00B6002E" w:rsidRDefault="00B6484D" w:rsidP="00B6484D">
            <w:pPr>
              <w:jc w:val="center"/>
            </w:pPr>
            <w:r w:rsidRPr="00B6002E">
              <w:t>≤</w:t>
            </w:r>
          </w:p>
        </w:tc>
        <w:tc>
          <w:tcPr>
            <w:tcW w:w="2763" w:type="dxa"/>
            <w:tcBorders>
              <w:top w:val="single" w:sz="8" w:space="0" w:color="auto"/>
            </w:tcBorders>
          </w:tcPr>
          <w:p w14:paraId="213EDD18" w14:textId="77777777" w:rsidR="00B6484D" w:rsidRPr="00361651" w:rsidRDefault="00B6484D" w:rsidP="00B6484D">
            <w:pPr>
              <w:tabs>
                <w:tab w:val="left" w:pos="-720"/>
              </w:tabs>
              <w:suppressAutoHyphens/>
              <w:spacing w:line="276" w:lineRule="auto"/>
              <w:rPr>
                <w:spacing w:val="-3"/>
                <w:szCs w:val="24"/>
              </w:rPr>
            </w:pPr>
            <w:r>
              <w:t>69.9%</w:t>
            </w:r>
          </w:p>
        </w:tc>
      </w:tr>
      <w:tr w:rsidR="00B6484D" w:rsidRPr="001C697E" w14:paraId="0CC71C9D" w14:textId="77777777" w:rsidTr="00B6484D">
        <w:trPr>
          <w:trHeight w:val="252"/>
        </w:trPr>
        <w:tc>
          <w:tcPr>
            <w:tcW w:w="1435" w:type="dxa"/>
            <w:tcBorders>
              <w:bottom w:val="single" w:sz="8" w:space="0" w:color="auto"/>
            </w:tcBorders>
          </w:tcPr>
          <w:p w14:paraId="43E318C8" w14:textId="77777777" w:rsidR="00B6484D" w:rsidRPr="00361651" w:rsidRDefault="00B6484D" w:rsidP="00B6484D">
            <w:pPr>
              <w:tabs>
                <w:tab w:val="left" w:pos="-720"/>
              </w:tabs>
              <w:suppressAutoHyphens/>
              <w:spacing w:line="276" w:lineRule="auto"/>
              <w:jc w:val="center"/>
              <w:rPr>
                <w:spacing w:val="-3"/>
                <w:szCs w:val="24"/>
              </w:rPr>
            </w:pPr>
            <w:r w:rsidRPr="00B6002E">
              <w:t>D</w:t>
            </w:r>
          </w:p>
        </w:tc>
        <w:tc>
          <w:tcPr>
            <w:tcW w:w="2790" w:type="dxa"/>
            <w:tcBorders>
              <w:bottom w:val="single" w:sz="8" w:space="0" w:color="auto"/>
            </w:tcBorders>
          </w:tcPr>
          <w:p w14:paraId="7A3A8ACB" w14:textId="77777777" w:rsidR="00B6484D" w:rsidRPr="00361651" w:rsidRDefault="00B6484D" w:rsidP="00B6484D">
            <w:pPr>
              <w:tabs>
                <w:tab w:val="left" w:pos="-720"/>
              </w:tabs>
              <w:suppressAutoHyphens/>
              <w:spacing w:line="276" w:lineRule="auto"/>
              <w:jc w:val="right"/>
              <w:rPr>
                <w:spacing w:val="-3"/>
                <w:szCs w:val="24"/>
              </w:rPr>
            </w:pPr>
            <w:r w:rsidRPr="00B6002E">
              <w:t>60.0%</w:t>
            </w:r>
          </w:p>
        </w:tc>
        <w:tc>
          <w:tcPr>
            <w:tcW w:w="630" w:type="dxa"/>
            <w:tcBorders>
              <w:bottom w:val="single" w:sz="8" w:space="0" w:color="auto"/>
            </w:tcBorders>
          </w:tcPr>
          <w:p w14:paraId="32EB7B4B" w14:textId="77777777" w:rsidR="00B6484D" w:rsidRPr="002F7E51" w:rsidRDefault="00B6484D" w:rsidP="00B6484D">
            <w:pPr>
              <w:jc w:val="center"/>
              <w:rPr>
                <w:rFonts w:cstheme="minorHAnsi"/>
              </w:rPr>
            </w:pPr>
            <w:r w:rsidRPr="00B6002E">
              <w:t>≤</w:t>
            </w:r>
          </w:p>
        </w:tc>
        <w:tc>
          <w:tcPr>
            <w:tcW w:w="720" w:type="dxa"/>
            <w:tcBorders>
              <w:bottom w:val="single" w:sz="8" w:space="0" w:color="auto"/>
            </w:tcBorders>
          </w:tcPr>
          <w:p w14:paraId="0EE5B54E" w14:textId="5EACFA64" w:rsidR="00B6484D" w:rsidRPr="002F7E51" w:rsidRDefault="00CD14F6" w:rsidP="00B6484D">
            <w:pPr>
              <w:jc w:val="center"/>
              <w:rPr>
                <w:rFonts w:cstheme="minorHAnsi"/>
              </w:rPr>
            </w:pPr>
            <w:r w:rsidRPr="00B6002E">
              <w:t>X</w:t>
            </w:r>
          </w:p>
        </w:tc>
        <w:tc>
          <w:tcPr>
            <w:tcW w:w="630" w:type="dxa"/>
            <w:tcBorders>
              <w:bottom w:val="single" w:sz="8" w:space="0" w:color="auto"/>
            </w:tcBorders>
          </w:tcPr>
          <w:p w14:paraId="1D6928A3" w14:textId="77777777" w:rsidR="00B6484D" w:rsidRPr="00B6002E" w:rsidRDefault="00B6484D" w:rsidP="00B6484D">
            <w:pPr>
              <w:jc w:val="center"/>
            </w:pPr>
            <w:r w:rsidRPr="00B6002E">
              <w:t>≤</w:t>
            </w:r>
          </w:p>
        </w:tc>
        <w:tc>
          <w:tcPr>
            <w:tcW w:w="2763" w:type="dxa"/>
            <w:tcBorders>
              <w:bottom w:val="single" w:sz="8" w:space="0" w:color="auto"/>
            </w:tcBorders>
          </w:tcPr>
          <w:p w14:paraId="6648AAA3" w14:textId="77777777" w:rsidR="00B6484D" w:rsidRPr="00361651" w:rsidRDefault="00B6484D" w:rsidP="00B6484D">
            <w:pPr>
              <w:tabs>
                <w:tab w:val="left" w:pos="-720"/>
              </w:tabs>
              <w:suppressAutoHyphens/>
              <w:spacing w:line="276" w:lineRule="auto"/>
              <w:rPr>
                <w:spacing w:val="-3"/>
                <w:szCs w:val="24"/>
              </w:rPr>
            </w:pPr>
            <w:r>
              <w:t>66.9%</w:t>
            </w:r>
          </w:p>
        </w:tc>
      </w:tr>
      <w:tr w:rsidR="00B6484D" w:rsidRPr="001C697E" w14:paraId="1E0A8A7D" w14:textId="77777777" w:rsidTr="00B6484D">
        <w:trPr>
          <w:trHeight w:val="252"/>
        </w:trPr>
        <w:tc>
          <w:tcPr>
            <w:tcW w:w="1435" w:type="dxa"/>
            <w:tcBorders>
              <w:top w:val="single" w:sz="8" w:space="0" w:color="auto"/>
              <w:bottom w:val="single" w:sz="8" w:space="0" w:color="auto"/>
            </w:tcBorders>
          </w:tcPr>
          <w:p w14:paraId="4DA16E01" w14:textId="77777777" w:rsidR="00B6484D" w:rsidRPr="00361651" w:rsidRDefault="00B6484D" w:rsidP="00B6484D">
            <w:pPr>
              <w:tabs>
                <w:tab w:val="left" w:pos="-720"/>
              </w:tabs>
              <w:suppressAutoHyphens/>
              <w:spacing w:line="276" w:lineRule="auto"/>
              <w:jc w:val="center"/>
              <w:rPr>
                <w:spacing w:val="-3"/>
                <w:szCs w:val="24"/>
              </w:rPr>
            </w:pPr>
            <w:r w:rsidRPr="00B6002E">
              <w:t>F</w:t>
            </w:r>
          </w:p>
        </w:tc>
        <w:tc>
          <w:tcPr>
            <w:tcW w:w="2790" w:type="dxa"/>
            <w:tcBorders>
              <w:top w:val="single" w:sz="8" w:space="0" w:color="auto"/>
              <w:bottom w:val="single" w:sz="8" w:space="0" w:color="auto"/>
            </w:tcBorders>
          </w:tcPr>
          <w:p w14:paraId="4505F454" w14:textId="77777777" w:rsidR="00B6484D" w:rsidRPr="00361651" w:rsidRDefault="00B6484D" w:rsidP="00B6484D">
            <w:pPr>
              <w:tabs>
                <w:tab w:val="left" w:pos="-720"/>
              </w:tabs>
              <w:suppressAutoHyphens/>
              <w:spacing w:line="276" w:lineRule="auto"/>
              <w:jc w:val="right"/>
              <w:rPr>
                <w:spacing w:val="-3"/>
                <w:szCs w:val="24"/>
              </w:rPr>
            </w:pPr>
            <w:r w:rsidRPr="00B6002E">
              <w:t>0.0%</w:t>
            </w:r>
          </w:p>
        </w:tc>
        <w:tc>
          <w:tcPr>
            <w:tcW w:w="630" w:type="dxa"/>
            <w:tcBorders>
              <w:top w:val="single" w:sz="8" w:space="0" w:color="auto"/>
              <w:bottom w:val="single" w:sz="8" w:space="0" w:color="auto"/>
            </w:tcBorders>
          </w:tcPr>
          <w:p w14:paraId="107B1DCD" w14:textId="77777777" w:rsidR="00B6484D" w:rsidRPr="002F7E51" w:rsidRDefault="00B6484D" w:rsidP="00B6484D">
            <w:pPr>
              <w:jc w:val="center"/>
              <w:rPr>
                <w:rFonts w:cstheme="minorHAnsi"/>
              </w:rPr>
            </w:pPr>
            <w:r w:rsidRPr="00B6002E">
              <w:t>≤</w:t>
            </w:r>
          </w:p>
        </w:tc>
        <w:tc>
          <w:tcPr>
            <w:tcW w:w="720" w:type="dxa"/>
            <w:tcBorders>
              <w:top w:val="single" w:sz="8" w:space="0" w:color="auto"/>
              <w:bottom w:val="single" w:sz="8" w:space="0" w:color="auto"/>
            </w:tcBorders>
          </w:tcPr>
          <w:p w14:paraId="5E32E86F" w14:textId="739644D6" w:rsidR="00B6484D" w:rsidRPr="002F7E51" w:rsidRDefault="00CD14F6" w:rsidP="00B6484D">
            <w:pPr>
              <w:jc w:val="center"/>
              <w:rPr>
                <w:rFonts w:cstheme="minorHAnsi"/>
              </w:rPr>
            </w:pPr>
            <w:r w:rsidRPr="00B6002E">
              <w:t>X</w:t>
            </w:r>
          </w:p>
        </w:tc>
        <w:tc>
          <w:tcPr>
            <w:tcW w:w="630" w:type="dxa"/>
            <w:tcBorders>
              <w:top w:val="single" w:sz="8" w:space="0" w:color="auto"/>
              <w:bottom w:val="single" w:sz="8" w:space="0" w:color="auto"/>
            </w:tcBorders>
          </w:tcPr>
          <w:p w14:paraId="620BD58B" w14:textId="77777777" w:rsidR="00B6484D" w:rsidRPr="00B6002E" w:rsidRDefault="00B6484D" w:rsidP="00B6484D">
            <w:pPr>
              <w:jc w:val="center"/>
            </w:pPr>
            <w:r w:rsidRPr="00B6002E">
              <w:t>≤</w:t>
            </w:r>
          </w:p>
        </w:tc>
        <w:tc>
          <w:tcPr>
            <w:tcW w:w="2763" w:type="dxa"/>
            <w:tcBorders>
              <w:top w:val="single" w:sz="8" w:space="0" w:color="auto"/>
              <w:bottom w:val="single" w:sz="8" w:space="0" w:color="auto"/>
            </w:tcBorders>
          </w:tcPr>
          <w:p w14:paraId="7B0C32EC" w14:textId="77777777" w:rsidR="00B6484D" w:rsidRPr="00361651" w:rsidRDefault="00B6484D" w:rsidP="00B6484D">
            <w:pPr>
              <w:tabs>
                <w:tab w:val="left" w:pos="-720"/>
              </w:tabs>
              <w:suppressAutoHyphens/>
              <w:spacing w:line="276" w:lineRule="auto"/>
              <w:rPr>
                <w:spacing w:val="-3"/>
                <w:szCs w:val="24"/>
              </w:rPr>
            </w:pPr>
            <w:r>
              <w:t>59.9%</w:t>
            </w:r>
          </w:p>
        </w:tc>
      </w:tr>
    </w:tbl>
    <w:p w14:paraId="04DA4715" w14:textId="0D45FA57" w:rsidR="00B6484D" w:rsidRDefault="00B6484D" w:rsidP="005E2D24">
      <w:pPr>
        <w:ind w:left="720"/>
        <w:rPr>
          <w:rFonts w:ascii="Times New Roman" w:hAnsi="Times New Roman" w:cs="Times New Roman"/>
        </w:rPr>
      </w:pPr>
      <w:r w:rsidRPr="00B6484D">
        <w:rPr>
          <w:rFonts w:ascii="Times New Roman" w:hAnsi="Times New Roman" w:cs="Times New Roman"/>
        </w:rPr>
        <w:t>Instructor reserves the right to implement a curve which is beneficial to the students.</w:t>
      </w:r>
    </w:p>
    <w:p w14:paraId="60372014" w14:textId="6979E886" w:rsidR="005B35D1" w:rsidRPr="00AE4DD8" w:rsidRDefault="0095741E" w:rsidP="005E2D24">
      <w:pPr>
        <w:ind w:left="720"/>
        <w:rPr>
          <w:rFonts w:ascii="Times New Roman" w:hAnsi="Times New Roman" w:cs="Times New Roman"/>
        </w:rPr>
      </w:pPr>
      <w:r w:rsidRPr="00AE4DD8">
        <w:rPr>
          <w:rFonts w:ascii="Times New Roman" w:hAnsi="Times New Roman" w:cs="Times New Roman"/>
        </w:rPr>
        <w:t>Note: NO Smiley Professional Events (or Pro Events) are required for this course</w:t>
      </w:r>
    </w:p>
    <w:p w14:paraId="47C09042" w14:textId="2D73ABCE" w:rsidR="00B6484D" w:rsidRDefault="00B6484D" w:rsidP="005B35D1">
      <w:pPr>
        <w:pStyle w:val="Heading2"/>
      </w:pPr>
      <w:r>
        <w:t>Distribution of Points</w:t>
      </w:r>
    </w:p>
    <w:p w14:paraId="4992B6B5" w14:textId="77777777" w:rsidR="00B6484D" w:rsidRPr="00B6484D" w:rsidRDefault="00B6484D" w:rsidP="00B6484D"/>
    <w:tbl>
      <w:tblPr>
        <w:tblStyle w:val="TableGrid"/>
        <w:tblW w:w="0" w:type="auto"/>
        <w:tblInd w:w="720" w:type="dxa"/>
        <w:tblLook w:val="04A0" w:firstRow="1" w:lastRow="0" w:firstColumn="1" w:lastColumn="0" w:noHBand="0" w:noVBand="1"/>
      </w:tblPr>
      <w:tblGrid>
        <w:gridCol w:w="2212"/>
        <w:gridCol w:w="2134"/>
      </w:tblGrid>
      <w:tr w:rsidR="00B6484D" w:rsidRPr="00B6484D" w14:paraId="6A0E449E" w14:textId="77777777" w:rsidTr="00B6484D">
        <w:tc>
          <w:tcPr>
            <w:tcW w:w="2212" w:type="dxa"/>
          </w:tcPr>
          <w:p w14:paraId="25E4F998" w14:textId="77777777" w:rsidR="00B6484D" w:rsidRPr="00B6484D" w:rsidRDefault="00B6484D" w:rsidP="00B6484D">
            <w:pPr>
              <w:rPr>
                <w:rFonts w:ascii="Times New Roman" w:hAnsi="Times New Roman"/>
              </w:rPr>
            </w:pPr>
            <w:r w:rsidRPr="00B6484D">
              <w:rPr>
                <w:rFonts w:ascii="Times New Roman" w:hAnsi="Times New Roman"/>
              </w:rPr>
              <w:t>Midterm</w:t>
            </w:r>
          </w:p>
        </w:tc>
        <w:tc>
          <w:tcPr>
            <w:tcW w:w="2134" w:type="dxa"/>
          </w:tcPr>
          <w:p w14:paraId="5C47F397" w14:textId="2564BBDD" w:rsidR="00B6484D" w:rsidRPr="00B6484D" w:rsidRDefault="00B6484D" w:rsidP="00B6484D">
            <w:pPr>
              <w:rPr>
                <w:rFonts w:ascii="Times New Roman" w:hAnsi="Times New Roman"/>
              </w:rPr>
            </w:pPr>
            <w:r>
              <w:rPr>
                <w:rFonts w:ascii="Times New Roman" w:hAnsi="Times New Roman"/>
              </w:rPr>
              <w:t>20%</w:t>
            </w:r>
          </w:p>
        </w:tc>
      </w:tr>
      <w:tr w:rsidR="00B6484D" w:rsidRPr="00B6484D" w14:paraId="7F4A40BA" w14:textId="77777777" w:rsidTr="00B6484D">
        <w:tc>
          <w:tcPr>
            <w:tcW w:w="2212" w:type="dxa"/>
          </w:tcPr>
          <w:p w14:paraId="406B5C35" w14:textId="77777777" w:rsidR="00B6484D" w:rsidRPr="00B6484D" w:rsidRDefault="00B6484D" w:rsidP="00B6484D">
            <w:pPr>
              <w:rPr>
                <w:rFonts w:ascii="Times New Roman" w:hAnsi="Times New Roman"/>
              </w:rPr>
            </w:pPr>
            <w:r w:rsidRPr="00B6484D">
              <w:rPr>
                <w:rFonts w:ascii="Times New Roman" w:hAnsi="Times New Roman"/>
              </w:rPr>
              <w:t>Final</w:t>
            </w:r>
          </w:p>
        </w:tc>
        <w:tc>
          <w:tcPr>
            <w:tcW w:w="2134" w:type="dxa"/>
          </w:tcPr>
          <w:p w14:paraId="71BD2BED" w14:textId="007DBE9F" w:rsidR="00B6484D" w:rsidRPr="00B6484D" w:rsidRDefault="00B6484D" w:rsidP="00B6484D">
            <w:pPr>
              <w:rPr>
                <w:rFonts w:ascii="Times New Roman" w:hAnsi="Times New Roman"/>
              </w:rPr>
            </w:pPr>
            <w:r>
              <w:rPr>
                <w:rFonts w:ascii="Times New Roman" w:hAnsi="Times New Roman"/>
              </w:rPr>
              <w:t>25%</w:t>
            </w:r>
          </w:p>
        </w:tc>
      </w:tr>
      <w:tr w:rsidR="00B6484D" w:rsidRPr="00B6484D" w14:paraId="6F026240" w14:textId="77777777" w:rsidTr="00B6484D">
        <w:tc>
          <w:tcPr>
            <w:tcW w:w="2212" w:type="dxa"/>
          </w:tcPr>
          <w:p w14:paraId="5EA20CAA" w14:textId="77777777" w:rsidR="00B6484D" w:rsidRPr="00B6484D" w:rsidRDefault="00B6484D" w:rsidP="00B6484D">
            <w:pPr>
              <w:rPr>
                <w:rFonts w:ascii="Times New Roman" w:hAnsi="Times New Roman"/>
              </w:rPr>
            </w:pPr>
            <w:r w:rsidRPr="00B6484D">
              <w:rPr>
                <w:rFonts w:ascii="Times New Roman" w:hAnsi="Times New Roman"/>
              </w:rPr>
              <w:t>Labs</w:t>
            </w:r>
          </w:p>
        </w:tc>
        <w:tc>
          <w:tcPr>
            <w:tcW w:w="2134" w:type="dxa"/>
          </w:tcPr>
          <w:p w14:paraId="09CCC195" w14:textId="549D8DEF" w:rsidR="00B6484D" w:rsidRPr="00B6484D" w:rsidRDefault="00B6484D" w:rsidP="00B6484D">
            <w:pPr>
              <w:rPr>
                <w:rFonts w:ascii="Times New Roman" w:hAnsi="Times New Roman"/>
              </w:rPr>
            </w:pPr>
            <w:r>
              <w:rPr>
                <w:rFonts w:ascii="Times New Roman" w:hAnsi="Times New Roman"/>
              </w:rPr>
              <w:t>20%</w:t>
            </w:r>
          </w:p>
        </w:tc>
      </w:tr>
      <w:tr w:rsidR="00B6484D" w:rsidRPr="00B6484D" w14:paraId="39830B67" w14:textId="77777777" w:rsidTr="00B6484D">
        <w:tc>
          <w:tcPr>
            <w:tcW w:w="2212" w:type="dxa"/>
          </w:tcPr>
          <w:p w14:paraId="4980222B" w14:textId="77777777" w:rsidR="00B6484D" w:rsidRPr="00B6484D" w:rsidRDefault="00B6484D" w:rsidP="00B6484D">
            <w:pPr>
              <w:rPr>
                <w:rFonts w:ascii="Times New Roman" w:hAnsi="Times New Roman"/>
              </w:rPr>
            </w:pPr>
            <w:r w:rsidRPr="00B6484D">
              <w:rPr>
                <w:rFonts w:ascii="Times New Roman" w:hAnsi="Times New Roman"/>
              </w:rPr>
              <w:t>Quizzes</w:t>
            </w:r>
          </w:p>
        </w:tc>
        <w:tc>
          <w:tcPr>
            <w:tcW w:w="2134" w:type="dxa"/>
          </w:tcPr>
          <w:p w14:paraId="53AB9B45" w14:textId="4B6901BA" w:rsidR="00B6484D" w:rsidRPr="00B6484D" w:rsidRDefault="00B6484D" w:rsidP="00B6484D">
            <w:pPr>
              <w:rPr>
                <w:rFonts w:ascii="Times New Roman" w:hAnsi="Times New Roman"/>
              </w:rPr>
            </w:pPr>
            <w:r>
              <w:rPr>
                <w:rFonts w:ascii="Times New Roman" w:hAnsi="Times New Roman"/>
              </w:rPr>
              <w:t>15%</w:t>
            </w:r>
          </w:p>
        </w:tc>
      </w:tr>
      <w:tr w:rsidR="00B6484D" w:rsidRPr="00B6484D" w14:paraId="0E4C6969" w14:textId="77777777" w:rsidTr="00B6484D">
        <w:tc>
          <w:tcPr>
            <w:tcW w:w="2212" w:type="dxa"/>
          </w:tcPr>
          <w:p w14:paraId="735953CB" w14:textId="77777777" w:rsidR="00B6484D" w:rsidRPr="00B6484D" w:rsidRDefault="00B6484D" w:rsidP="00B6484D">
            <w:pPr>
              <w:rPr>
                <w:rFonts w:ascii="Times New Roman" w:hAnsi="Times New Roman"/>
              </w:rPr>
            </w:pPr>
            <w:r w:rsidRPr="00B6484D">
              <w:rPr>
                <w:rFonts w:ascii="Times New Roman" w:hAnsi="Times New Roman"/>
              </w:rPr>
              <w:t>Homeworks</w:t>
            </w:r>
          </w:p>
        </w:tc>
        <w:tc>
          <w:tcPr>
            <w:tcW w:w="2134" w:type="dxa"/>
          </w:tcPr>
          <w:p w14:paraId="44F089BB" w14:textId="29B86B83" w:rsidR="00B6484D" w:rsidRPr="00B6484D" w:rsidRDefault="00B6484D" w:rsidP="00B6484D">
            <w:pPr>
              <w:rPr>
                <w:rFonts w:ascii="Times New Roman" w:hAnsi="Times New Roman"/>
              </w:rPr>
            </w:pPr>
            <w:r>
              <w:rPr>
                <w:rFonts w:ascii="Times New Roman" w:hAnsi="Times New Roman"/>
              </w:rPr>
              <w:t>20%</w:t>
            </w:r>
          </w:p>
        </w:tc>
      </w:tr>
    </w:tbl>
    <w:p w14:paraId="3E010D15" w14:textId="77777777" w:rsidR="00B6484D" w:rsidRPr="00B6484D" w:rsidRDefault="00B6484D" w:rsidP="00B6484D"/>
    <w:p w14:paraId="02360C86" w14:textId="0C44D589" w:rsidR="005B35D1" w:rsidRDefault="005B35D1" w:rsidP="005B35D1">
      <w:pPr>
        <w:pStyle w:val="Heading2"/>
      </w:pPr>
      <w:r>
        <w:t>Late Assignments</w:t>
      </w:r>
    </w:p>
    <w:p w14:paraId="35168C84" w14:textId="06BCBA4F" w:rsidR="005B35D1" w:rsidRPr="005B35D1" w:rsidRDefault="005B35D1" w:rsidP="00CD14F6">
      <w:pPr>
        <w:pStyle w:val="Heading2"/>
        <w:numPr>
          <w:ilvl w:val="0"/>
          <w:numId w:val="0"/>
        </w:numPr>
        <w:ind w:left="360"/>
        <w:rPr>
          <w:b w:val="0"/>
          <w:bCs/>
          <w:i w:val="0"/>
          <w:iCs/>
        </w:rPr>
      </w:pPr>
      <w:r w:rsidRPr="005B35D1">
        <w:rPr>
          <w:b w:val="0"/>
          <w:bCs/>
          <w:i w:val="0"/>
          <w:iCs/>
        </w:rPr>
        <w:t xml:space="preserve">Electronic copies of the completed assignments must be uploaded to Canvas by the required date/time. Late </w:t>
      </w:r>
      <w:r w:rsidR="007F2AA7">
        <w:rPr>
          <w:b w:val="0"/>
          <w:bCs/>
          <w:i w:val="0"/>
          <w:iCs/>
        </w:rPr>
        <w:t xml:space="preserve">homeworks and </w:t>
      </w:r>
      <w:r w:rsidR="004024F5">
        <w:rPr>
          <w:b w:val="0"/>
          <w:bCs/>
          <w:i w:val="0"/>
          <w:iCs/>
        </w:rPr>
        <w:t>labs a</w:t>
      </w:r>
      <w:r w:rsidRPr="005B35D1">
        <w:rPr>
          <w:b w:val="0"/>
          <w:bCs/>
          <w:i w:val="0"/>
          <w:iCs/>
        </w:rPr>
        <w:t>re discounted 20% EACH DAY.</w:t>
      </w:r>
      <w:r w:rsidR="007F2AA7">
        <w:rPr>
          <w:b w:val="0"/>
          <w:bCs/>
          <w:i w:val="0"/>
          <w:iCs/>
        </w:rPr>
        <w:t xml:space="preserve">  No late Midterm, Final or Quizzes are accepted.</w:t>
      </w:r>
      <w:r w:rsidR="00BB4B1D">
        <w:rPr>
          <w:b w:val="0"/>
          <w:bCs/>
          <w:i w:val="0"/>
          <w:iCs/>
        </w:rPr>
        <w:t xml:space="preserve">  </w:t>
      </w:r>
      <w:r w:rsidR="00932873">
        <w:rPr>
          <w:b w:val="0"/>
          <w:bCs/>
          <w:i w:val="0"/>
          <w:iCs/>
        </w:rPr>
        <w:t>Contact professor concerning deadline complications beforehand.</w:t>
      </w:r>
    </w:p>
    <w:p w14:paraId="69007300" w14:textId="77777777" w:rsidR="005B35D1" w:rsidRDefault="005B35D1" w:rsidP="005B35D1">
      <w:pPr>
        <w:pStyle w:val="Heading2"/>
        <w:numPr>
          <w:ilvl w:val="0"/>
          <w:numId w:val="0"/>
        </w:numPr>
      </w:pPr>
    </w:p>
    <w:p w14:paraId="1A259D5E" w14:textId="2420E475" w:rsidR="0095741E" w:rsidRDefault="0095741E" w:rsidP="0095741E">
      <w:pPr>
        <w:pStyle w:val="Heading2"/>
      </w:pPr>
      <w:r w:rsidRPr="005B35D1">
        <w:t>Canvas</w:t>
      </w:r>
    </w:p>
    <w:p w14:paraId="1CE913BB" w14:textId="77777777" w:rsidR="009A1708" w:rsidRPr="009A1708" w:rsidRDefault="009A1708" w:rsidP="009A1708"/>
    <w:p w14:paraId="3012ED00" w14:textId="4F261A67" w:rsidR="0095741E" w:rsidRPr="009A1708" w:rsidRDefault="0095741E" w:rsidP="009A1708">
      <w:pPr>
        <w:ind w:left="360"/>
        <w:rPr>
          <w:rFonts w:ascii="Times New Roman" w:hAnsi="Times New Roman" w:cs="Times New Roman"/>
        </w:rPr>
      </w:pPr>
      <w:r w:rsidRPr="009A1708">
        <w:rPr>
          <w:rFonts w:ascii="Times New Roman" w:hAnsi="Times New Roman" w:cs="Times New Roman"/>
        </w:rPr>
        <w:t xml:space="preserve">It is your responsibility to check that your grades are posted correctly on Canvas.  Questions about any posted grade must be raised within one week of posting.  Beyond this time frame, all grade postings are considered correct and final.  The Canvas site is NOT available after the </w:t>
      </w:r>
      <w:r w:rsidR="006174BC">
        <w:rPr>
          <w:rFonts w:ascii="Times New Roman" w:hAnsi="Times New Roman" w:cs="Times New Roman"/>
        </w:rPr>
        <w:t>final</w:t>
      </w:r>
      <w:r w:rsidR="00932873">
        <w:rPr>
          <w:rFonts w:ascii="Times New Roman" w:hAnsi="Times New Roman" w:cs="Times New Roman"/>
        </w:rPr>
        <w:t xml:space="preserve"> exam.</w:t>
      </w:r>
    </w:p>
    <w:p w14:paraId="604DA603" w14:textId="77777777" w:rsidR="0095741E" w:rsidRPr="00FA4070" w:rsidRDefault="0095741E" w:rsidP="00FA4070">
      <w:pPr>
        <w:pStyle w:val="ListParagraph"/>
        <w:numPr>
          <w:ilvl w:val="0"/>
          <w:numId w:val="34"/>
        </w:numPr>
        <w:rPr>
          <w:rFonts w:ascii="Times New Roman" w:hAnsi="Times New Roman" w:cs="Times New Roman"/>
        </w:rPr>
      </w:pPr>
      <w:r w:rsidRPr="00FA4070">
        <w:rPr>
          <w:rFonts w:ascii="Times New Roman" w:hAnsi="Times New Roman" w:cs="Times New Roman"/>
        </w:rPr>
        <w:lastRenderedPageBreak/>
        <w:t>USE the OneDrive to temporarily save your files – if need be.</w:t>
      </w:r>
    </w:p>
    <w:p w14:paraId="1DE6A01A" w14:textId="0E54EA91" w:rsidR="0095741E" w:rsidRPr="00FA4070" w:rsidRDefault="0095741E" w:rsidP="00FA4070">
      <w:pPr>
        <w:pStyle w:val="ListParagraph"/>
        <w:numPr>
          <w:ilvl w:val="0"/>
          <w:numId w:val="34"/>
        </w:numPr>
        <w:rPr>
          <w:rFonts w:ascii="Times New Roman" w:hAnsi="Times New Roman" w:cs="Times New Roman"/>
        </w:rPr>
      </w:pPr>
      <w:r w:rsidRPr="00FA4070">
        <w:rPr>
          <w:rFonts w:ascii="Times New Roman" w:hAnsi="Times New Roman" w:cs="Times New Roman"/>
        </w:rPr>
        <w:t>All assignments must be loaded in the appropriate Canvas folders.</w:t>
      </w:r>
    </w:p>
    <w:p w14:paraId="767B5B46" w14:textId="1698A974" w:rsidR="0095741E" w:rsidRDefault="0095741E" w:rsidP="00FA4070">
      <w:pPr>
        <w:pStyle w:val="ListParagraph"/>
        <w:numPr>
          <w:ilvl w:val="0"/>
          <w:numId w:val="34"/>
        </w:numPr>
        <w:rPr>
          <w:rFonts w:ascii="Times New Roman" w:hAnsi="Times New Roman" w:cs="Times New Roman"/>
        </w:rPr>
      </w:pPr>
      <w:r w:rsidRPr="00FA4070">
        <w:rPr>
          <w:rFonts w:ascii="Times New Roman" w:hAnsi="Times New Roman" w:cs="Times New Roman"/>
          <w:b/>
          <w:u w:val="single"/>
        </w:rPr>
        <w:t>Announcements on Canvas</w:t>
      </w:r>
      <w:r w:rsidRPr="00FA4070">
        <w:rPr>
          <w:rFonts w:ascii="Times New Roman" w:hAnsi="Times New Roman" w:cs="Times New Roman"/>
        </w:rPr>
        <w:t xml:space="preserve"> </w:t>
      </w:r>
      <w:r w:rsidR="00932873">
        <w:rPr>
          <w:rFonts w:ascii="Times New Roman" w:hAnsi="Times New Roman" w:cs="Times New Roman"/>
        </w:rPr>
        <w:t>are</w:t>
      </w:r>
      <w:r w:rsidRPr="00FA4070">
        <w:rPr>
          <w:rFonts w:ascii="Times New Roman" w:hAnsi="Times New Roman" w:cs="Times New Roman"/>
        </w:rPr>
        <w:t xml:space="preserve"> the main communication tool (not email!)</w:t>
      </w:r>
    </w:p>
    <w:p w14:paraId="4A05094A" w14:textId="66A8ADE3" w:rsidR="00FA4070" w:rsidRPr="00FA4070" w:rsidRDefault="00FA4070" w:rsidP="00FA4070">
      <w:pPr>
        <w:pStyle w:val="ListParagraph"/>
        <w:numPr>
          <w:ilvl w:val="0"/>
          <w:numId w:val="34"/>
        </w:numPr>
        <w:rPr>
          <w:rFonts w:ascii="Times New Roman" w:hAnsi="Times New Roman" w:cs="Times New Roman"/>
        </w:rPr>
      </w:pPr>
      <w:r>
        <w:rPr>
          <w:rFonts w:ascii="Times New Roman" w:hAnsi="Times New Roman" w:cs="Times New Roman"/>
        </w:rPr>
        <w:t>Items which appea</w:t>
      </w:r>
      <w:r w:rsidR="00932873">
        <w:rPr>
          <w:rFonts w:ascii="Times New Roman" w:hAnsi="Times New Roman" w:cs="Times New Roman"/>
        </w:rPr>
        <w:t>r</w:t>
      </w:r>
      <w:r>
        <w:rPr>
          <w:rFonts w:ascii="Times New Roman" w:hAnsi="Times New Roman" w:cs="Times New Roman"/>
        </w:rPr>
        <w:t xml:space="preserve"> </w:t>
      </w:r>
      <w:r w:rsidR="00932873">
        <w:rPr>
          <w:rFonts w:ascii="Times New Roman" w:hAnsi="Times New Roman" w:cs="Times New Roman"/>
        </w:rPr>
        <w:t>unformatted in</w:t>
      </w:r>
      <w:r>
        <w:rPr>
          <w:rFonts w:ascii="Times New Roman" w:hAnsi="Times New Roman" w:cs="Times New Roman"/>
        </w:rPr>
        <w:t xml:space="preserve"> browser should be dow</w:t>
      </w:r>
      <w:r w:rsidR="00932873">
        <w:rPr>
          <w:rFonts w:ascii="Times New Roman" w:hAnsi="Times New Roman" w:cs="Times New Roman"/>
        </w:rPr>
        <w:t>nloaded.</w:t>
      </w:r>
    </w:p>
    <w:p w14:paraId="5DE729CE" w14:textId="77777777" w:rsidR="009A1708" w:rsidRPr="00AE4DD8" w:rsidRDefault="009A1708" w:rsidP="009A1708">
      <w:pPr>
        <w:rPr>
          <w:rFonts w:ascii="Times New Roman" w:hAnsi="Times New Roman" w:cs="Times New Roman"/>
          <w:sz w:val="36"/>
          <w:szCs w:val="36"/>
        </w:rPr>
      </w:pPr>
    </w:p>
    <w:p w14:paraId="083BA6D2" w14:textId="77777777" w:rsidR="009A1708" w:rsidRPr="00AE4DD8" w:rsidRDefault="009A1708" w:rsidP="009A1708">
      <w:pPr>
        <w:pStyle w:val="Heading1"/>
        <w:rPr>
          <w:rFonts w:ascii="Times New Roman" w:hAnsi="Times New Roman" w:cs="Times New Roman"/>
        </w:rPr>
      </w:pPr>
      <w:r w:rsidRPr="00AE4DD8">
        <w:rPr>
          <w:rFonts w:ascii="Times New Roman" w:hAnsi="Times New Roman" w:cs="Times New Roman"/>
        </w:rPr>
        <w:t>Course Policies</w:t>
      </w:r>
    </w:p>
    <w:p w14:paraId="3E22E74F" w14:textId="6F903D29" w:rsidR="00542526" w:rsidRPr="002F7E51" w:rsidRDefault="00542526" w:rsidP="00542526">
      <w:pPr>
        <w:pStyle w:val="Heading2"/>
      </w:pPr>
      <w:r w:rsidRPr="00542526">
        <w:t>Average Time Investment/Workload Policy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542526" w:rsidRPr="001C697E" w14:paraId="0622D82D" w14:textId="77777777" w:rsidTr="00B6484D">
        <w:tc>
          <w:tcPr>
            <w:tcW w:w="8964" w:type="dxa"/>
            <w:tcBorders>
              <w:top w:val="nil"/>
              <w:left w:val="nil"/>
              <w:bottom w:val="nil"/>
              <w:right w:val="nil"/>
            </w:tcBorders>
          </w:tcPr>
          <w:p w14:paraId="5C10A8A6" w14:textId="3C1F1B50" w:rsidR="00542526" w:rsidRPr="00542526" w:rsidRDefault="00542526" w:rsidP="00B6484D">
            <w:pPr>
              <w:rPr>
                <w:rFonts w:ascii="Times New Roman" w:hAnsi="Times New Roman" w:cs="Times New Roman"/>
              </w:rPr>
            </w:pPr>
            <w:r w:rsidRPr="00AE4DD8">
              <w:rPr>
                <w:rFonts w:ascii="Times New Roman" w:hAnsi="Times New Roman" w:cs="Times New Roman"/>
              </w:rPr>
              <w:t>DA</w:t>
            </w:r>
            <w:r w:rsidR="0075416F">
              <w:rPr>
                <w:rFonts w:ascii="Times New Roman" w:hAnsi="Times New Roman" w:cs="Times New Roman"/>
              </w:rPr>
              <w:t>C 101</w:t>
            </w:r>
            <w:r w:rsidRPr="00AE4DD8">
              <w:rPr>
                <w:rFonts w:ascii="Times New Roman" w:hAnsi="Times New Roman" w:cs="Times New Roman"/>
              </w:rPr>
              <w:t xml:space="preserve"> </w:t>
            </w:r>
            <w:r w:rsidR="0075416F">
              <w:rPr>
                <w:rFonts w:ascii="Times New Roman" w:hAnsi="Times New Roman" w:cs="Times New Roman"/>
              </w:rPr>
              <w:t>is a 3 credit class</w:t>
            </w:r>
            <w:r w:rsidRPr="00AE4DD8">
              <w:rPr>
                <w:rFonts w:ascii="Times New Roman" w:hAnsi="Times New Roman" w:cs="Times New Roman"/>
              </w:rPr>
              <w:t xml:space="preserve">.  </w:t>
            </w:r>
            <w:r w:rsidR="0075416F">
              <w:rPr>
                <w:rFonts w:ascii="Times New Roman" w:hAnsi="Times New Roman" w:cs="Times New Roman"/>
              </w:rPr>
              <w:t>Besides lecture/lab time, a</w:t>
            </w:r>
            <w:r w:rsidRPr="00AE4DD8">
              <w:rPr>
                <w:rFonts w:ascii="Times New Roman" w:hAnsi="Times New Roman" w:cs="Times New Roman"/>
              </w:rPr>
              <w:t xml:space="preserve"> </w:t>
            </w:r>
            <w:r w:rsidR="006174BC">
              <w:rPr>
                <w:rFonts w:ascii="Times New Roman" w:hAnsi="Times New Roman" w:cs="Times New Roman"/>
              </w:rPr>
              <w:t>three</w:t>
            </w:r>
            <w:r w:rsidRPr="00AE4DD8">
              <w:rPr>
                <w:rFonts w:ascii="Times New Roman" w:hAnsi="Times New Roman" w:cs="Times New Roman"/>
              </w:rPr>
              <w:t xml:space="preserve"> credit class has a</w:t>
            </w:r>
            <w:r w:rsidR="0075416F">
              <w:rPr>
                <w:rFonts w:ascii="Times New Roman" w:hAnsi="Times New Roman" w:cs="Times New Roman"/>
              </w:rPr>
              <w:t xml:space="preserve">n </w:t>
            </w:r>
            <w:r w:rsidRPr="00AE4DD8">
              <w:rPr>
                <w:rFonts w:ascii="Times New Roman" w:hAnsi="Times New Roman" w:cs="Times New Roman"/>
              </w:rPr>
              <w:t xml:space="preserve">expectation of another </w:t>
            </w:r>
            <w:r w:rsidR="006174BC">
              <w:rPr>
                <w:rFonts w:ascii="Times New Roman" w:hAnsi="Times New Roman" w:cs="Times New Roman"/>
              </w:rPr>
              <w:t>6</w:t>
            </w:r>
            <w:r w:rsidRPr="00AE4DD8">
              <w:rPr>
                <w:rFonts w:ascii="Times New Roman" w:hAnsi="Times New Roman" w:cs="Times New Roman"/>
              </w:rPr>
              <w:t xml:space="preserve"> hours per </w:t>
            </w:r>
            <w:r w:rsidR="006174BC">
              <w:rPr>
                <w:rFonts w:ascii="Times New Roman" w:hAnsi="Times New Roman" w:cs="Times New Roman"/>
              </w:rPr>
              <w:t>week</w:t>
            </w:r>
            <w:r w:rsidR="006C6AE1">
              <w:rPr>
                <w:rFonts w:ascii="Times New Roman" w:hAnsi="Times New Roman" w:cs="Times New Roman"/>
              </w:rPr>
              <w:t xml:space="preserve"> for assignments and readings.</w:t>
            </w:r>
          </w:p>
        </w:tc>
      </w:tr>
    </w:tbl>
    <w:p w14:paraId="3C3EE82D" w14:textId="77777777" w:rsidR="00542526" w:rsidRDefault="00542526" w:rsidP="00297360">
      <w:pPr>
        <w:pStyle w:val="Heading2"/>
        <w:numPr>
          <w:ilvl w:val="0"/>
          <w:numId w:val="0"/>
        </w:numPr>
      </w:pPr>
    </w:p>
    <w:p w14:paraId="5ECAFD2F" w14:textId="575DC881" w:rsidR="00D57096" w:rsidRPr="002F7E51" w:rsidRDefault="00AB43E9" w:rsidP="004706F5">
      <w:pPr>
        <w:pStyle w:val="Heading2"/>
      </w:pPr>
      <w:r>
        <w:t>Drop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43A26DB" w14:textId="77777777" w:rsidTr="00AB43E9">
        <w:tc>
          <w:tcPr>
            <w:tcW w:w="8964" w:type="dxa"/>
            <w:tcBorders>
              <w:top w:val="nil"/>
              <w:left w:val="nil"/>
              <w:bottom w:val="nil"/>
              <w:right w:val="nil"/>
            </w:tcBorders>
          </w:tcPr>
          <w:p w14:paraId="5ED6BD86" w14:textId="60D67310" w:rsidR="00D57096" w:rsidRDefault="00AB43E9" w:rsidP="000F3624">
            <w:pPr>
              <w:rPr>
                <w:rFonts w:ascii="Times New Roman" w:hAnsi="Times New Roman" w:cs="Times New Roman"/>
              </w:rPr>
            </w:pPr>
            <w:bookmarkStart w:id="6" w:name="_Hlk49167618"/>
            <w:r w:rsidRPr="00AE4DD8">
              <w:rPr>
                <w:rFonts w:ascii="Times New Roman" w:hAnsi="Times New Roman" w:cs="Times New Roman"/>
              </w:rPr>
              <w:t xml:space="preserve">In accordance with the rules stated by the </w:t>
            </w:r>
            <w:r w:rsidR="0075416F">
              <w:rPr>
                <w:rFonts w:ascii="Times New Roman" w:hAnsi="Times New Roman" w:cs="Times New Roman"/>
              </w:rPr>
              <w:t>School of Business</w:t>
            </w:r>
            <w:r w:rsidRPr="00AE4DD8">
              <w:rPr>
                <w:rFonts w:ascii="Times New Roman" w:hAnsi="Times New Roman" w:cs="Times New Roman"/>
              </w:rPr>
              <w:t xml:space="preserve">.  I will </w:t>
            </w:r>
            <w:r w:rsidRPr="00AE4DD8">
              <w:rPr>
                <w:rFonts w:ascii="Times New Roman" w:hAnsi="Times New Roman" w:cs="Times New Roman"/>
                <w:b/>
              </w:rPr>
              <w:t>NOT</w:t>
            </w:r>
            <w:r w:rsidRPr="00AE4DD8">
              <w:rPr>
                <w:rFonts w:ascii="Times New Roman" w:hAnsi="Times New Roman" w:cs="Times New Roman"/>
              </w:rPr>
              <w:t xml:space="preserve"> personally drop a student - you are responsible for filling out all the forms.</w:t>
            </w:r>
            <w:bookmarkEnd w:id="6"/>
          </w:p>
          <w:p w14:paraId="726F1A85" w14:textId="77777777" w:rsidR="0075416F" w:rsidRDefault="00140FD4" w:rsidP="00AB43E9">
            <w:pPr>
              <w:pStyle w:val="Heading2"/>
              <w:ind w:left="345"/>
            </w:pPr>
            <w:r w:rsidRPr="00140FD4">
              <w:t>Classroom conduct</w:t>
            </w:r>
          </w:p>
          <w:p w14:paraId="3B828061" w14:textId="55B3861A" w:rsidR="0075416F" w:rsidRDefault="00140FD4" w:rsidP="0075416F">
            <w:pPr>
              <w:pStyle w:val="Heading2"/>
              <w:numPr>
                <w:ilvl w:val="0"/>
                <w:numId w:val="0"/>
              </w:numPr>
              <w:ind w:left="345"/>
            </w:pPr>
            <w:r w:rsidRPr="0075416F">
              <w:rPr>
                <w:b w:val="0"/>
                <w:bCs/>
                <w:i w:val="0"/>
                <w:iCs/>
              </w:rPr>
              <w:t>Please mute cell phones and any audible device during classes.  Please do not hold private conversations or text while I am lecturing as it is a distraction</w:t>
            </w:r>
            <w:r w:rsidRPr="00140FD4">
              <w:t xml:space="preserve">. </w:t>
            </w:r>
          </w:p>
          <w:p w14:paraId="632C7B4B" w14:textId="77777777" w:rsidR="0075416F" w:rsidRPr="0075416F" w:rsidRDefault="0075416F" w:rsidP="0075416F"/>
          <w:p w14:paraId="1E4DDFBB" w14:textId="7027FC49" w:rsidR="00AB43E9" w:rsidRDefault="00AB43E9" w:rsidP="00AB43E9">
            <w:pPr>
              <w:pStyle w:val="Heading2"/>
              <w:ind w:left="345"/>
            </w:pPr>
            <w:r w:rsidRPr="00AB43E9">
              <w:t>Email Policy</w:t>
            </w:r>
          </w:p>
          <w:p w14:paraId="2D94DE11" w14:textId="7A265460" w:rsidR="00AB43E9" w:rsidRDefault="00AB43E9" w:rsidP="00AB43E9"/>
          <w:p w14:paraId="3835F180" w14:textId="138B46E2" w:rsidR="00AB43E9" w:rsidRPr="00AE4DD8" w:rsidRDefault="00AB43E9" w:rsidP="00AB43E9">
            <w:pPr>
              <w:widowControl w:val="0"/>
              <w:numPr>
                <w:ilvl w:val="0"/>
                <w:numId w:val="32"/>
              </w:numPr>
              <w:rPr>
                <w:rFonts w:ascii="Times New Roman" w:hAnsi="Times New Roman" w:cs="Times New Roman"/>
              </w:rPr>
            </w:pPr>
            <w:r w:rsidRPr="00AE4DD8">
              <w:rPr>
                <w:rFonts w:ascii="Times New Roman" w:hAnsi="Times New Roman" w:cs="Times New Roman"/>
              </w:rPr>
              <w:t xml:space="preserve">I try to answer questions in a timely manner but if you haven’t received a response from me </w:t>
            </w:r>
            <w:r>
              <w:rPr>
                <w:rFonts w:ascii="Times New Roman" w:hAnsi="Times New Roman" w:cs="Times New Roman"/>
              </w:rPr>
              <w:t>within 24 hour</w:t>
            </w:r>
            <w:r w:rsidRPr="00AE4DD8">
              <w:rPr>
                <w:rFonts w:ascii="Times New Roman" w:hAnsi="Times New Roman" w:cs="Times New Roman"/>
              </w:rPr>
              <w:t>, please resend the email.</w:t>
            </w:r>
          </w:p>
          <w:p w14:paraId="087E9D96" w14:textId="77777777" w:rsidR="00AB43E9" w:rsidRPr="00AE4DD8" w:rsidRDefault="00AB43E9" w:rsidP="00AB43E9">
            <w:pPr>
              <w:widowControl w:val="0"/>
              <w:numPr>
                <w:ilvl w:val="0"/>
                <w:numId w:val="32"/>
              </w:numPr>
              <w:rPr>
                <w:rFonts w:ascii="Times New Roman" w:hAnsi="Times New Roman" w:cs="Times New Roman"/>
              </w:rPr>
            </w:pPr>
            <w:r w:rsidRPr="00AE4DD8">
              <w:rPr>
                <w:rFonts w:ascii="Times New Roman" w:hAnsi="Times New Roman" w:cs="Times New Roman"/>
              </w:rPr>
              <w:t>If your email is only informative in nature, such as you are missing a class, I usually don’t reply to those emails but rather just file them.  If your email has a question or issue that needs to be addressed, I will reply to it.</w:t>
            </w:r>
          </w:p>
          <w:p w14:paraId="7C702E0C" w14:textId="77777777" w:rsidR="00AB43E9" w:rsidRPr="00AE4DD8" w:rsidRDefault="00AB43E9" w:rsidP="00AB43E9">
            <w:pPr>
              <w:widowControl w:val="0"/>
              <w:numPr>
                <w:ilvl w:val="0"/>
                <w:numId w:val="32"/>
              </w:numPr>
              <w:rPr>
                <w:rFonts w:ascii="Times New Roman" w:hAnsi="Times New Roman" w:cs="Times New Roman"/>
              </w:rPr>
            </w:pPr>
            <w:r w:rsidRPr="00AE4DD8">
              <w:rPr>
                <w:rFonts w:ascii="Times New Roman" w:hAnsi="Times New Roman" w:cs="Times New Roman"/>
              </w:rPr>
              <w:t>If you receive an email from me that requires a response, please respond.</w:t>
            </w:r>
          </w:p>
          <w:p w14:paraId="2B7FE3DB" w14:textId="4F453221" w:rsidR="00AB43E9" w:rsidRPr="00AB43E9" w:rsidRDefault="00AB43E9" w:rsidP="00AB43E9">
            <w:pPr>
              <w:widowControl w:val="0"/>
              <w:numPr>
                <w:ilvl w:val="0"/>
                <w:numId w:val="32"/>
              </w:numPr>
              <w:rPr>
                <w:rFonts w:ascii="Times New Roman" w:hAnsi="Times New Roman" w:cs="Times New Roman"/>
              </w:rPr>
            </w:pPr>
            <w:r w:rsidRPr="00AE4DD8">
              <w:rPr>
                <w:rFonts w:ascii="Times New Roman" w:hAnsi="Times New Roman" w:cs="Times New Roman"/>
              </w:rPr>
              <w:t>Please include “DA</w:t>
            </w:r>
            <w:r w:rsidR="00932873">
              <w:rPr>
                <w:rFonts w:ascii="Times New Roman" w:hAnsi="Times New Roman" w:cs="Times New Roman"/>
              </w:rPr>
              <w:t>C 10</w:t>
            </w:r>
            <w:r w:rsidR="00824111">
              <w:rPr>
                <w:rFonts w:ascii="Times New Roman" w:hAnsi="Times New Roman" w:cs="Times New Roman"/>
              </w:rPr>
              <w:t>1</w:t>
            </w:r>
            <w:r w:rsidRPr="00AE4DD8">
              <w:rPr>
                <w:rFonts w:ascii="Times New Roman" w:hAnsi="Times New Roman" w:cs="Times New Roman"/>
              </w:rPr>
              <w:t>” as part of your subject line.</w:t>
            </w:r>
          </w:p>
          <w:p w14:paraId="2C5FD9FA" w14:textId="5FD8E173" w:rsidR="00AB43E9" w:rsidRPr="002F7E51" w:rsidRDefault="00AB43E9" w:rsidP="000F3624">
            <w:pPr>
              <w:rPr>
                <w:rFonts w:cstheme="minorHAnsi"/>
              </w:rPr>
            </w:pPr>
          </w:p>
        </w:tc>
      </w:tr>
    </w:tbl>
    <w:p w14:paraId="57276257" w14:textId="77777777" w:rsidR="0075416F" w:rsidRDefault="0075416F" w:rsidP="006B5A17">
      <w:pPr>
        <w:pStyle w:val="Heading2"/>
      </w:pPr>
      <w:bookmarkStart w:id="7" w:name="_Hlk49163470"/>
      <w:r w:rsidRPr="0075416F">
        <w:t>Exam Policy</w:t>
      </w:r>
    </w:p>
    <w:p w14:paraId="5BC5BE59" w14:textId="4F5B9A16" w:rsidR="0075416F" w:rsidRPr="0075416F" w:rsidRDefault="0075416F" w:rsidP="0075416F">
      <w:pPr>
        <w:pStyle w:val="Heading2"/>
        <w:numPr>
          <w:ilvl w:val="0"/>
          <w:numId w:val="0"/>
        </w:numPr>
        <w:ind w:left="792"/>
        <w:rPr>
          <w:b w:val="0"/>
          <w:bCs/>
          <w:i w:val="0"/>
          <w:iCs/>
        </w:rPr>
      </w:pPr>
      <w:r w:rsidRPr="0075416F">
        <w:rPr>
          <w:b w:val="0"/>
          <w:bCs/>
          <w:i w:val="0"/>
          <w:iCs/>
        </w:rPr>
        <w:t xml:space="preserve">Except for documented emergencies, no late or makeup in-class exercises, exams and quizzes will be given.  </w:t>
      </w:r>
    </w:p>
    <w:p w14:paraId="1A753BB9" w14:textId="77777777" w:rsidR="0075416F" w:rsidRPr="0075416F" w:rsidRDefault="0075416F" w:rsidP="0075416F"/>
    <w:p w14:paraId="686D057D" w14:textId="794B6099" w:rsidR="006B5A17" w:rsidRDefault="00B6484D" w:rsidP="006B5A17">
      <w:pPr>
        <w:pStyle w:val="Heading2"/>
      </w:pPr>
      <w:r>
        <w:t>Homework/</w:t>
      </w:r>
      <w:r w:rsidR="006B5A17">
        <w:t>Lab Assignment Format</w:t>
      </w:r>
    </w:p>
    <w:p w14:paraId="0BE9EAD3" w14:textId="77777777" w:rsidR="006B5A17" w:rsidRDefault="006B5A17" w:rsidP="006B5A17">
      <w:pPr>
        <w:rPr>
          <w:rFonts w:ascii="Times New Roman" w:hAnsi="Times New Roman" w:cs="Times New Roman"/>
          <w:b/>
        </w:rPr>
      </w:pPr>
    </w:p>
    <w:p w14:paraId="015D752D" w14:textId="01A8E015" w:rsidR="00B6484D" w:rsidRDefault="00B6484D" w:rsidP="00B6484D">
      <w:pPr>
        <w:ind w:left="360"/>
        <w:rPr>
          <w:rFonts w:ascii="Times New Roman" w:hAnsi="Times New Roman"/>
        </w:rPr>
      </w:pPr>
      <w:r>
        <w:rPr>
          <w:rFonts w:ascii="Times New Roman" w:hAnsi="Times New Roman"/>
        </w:rPr>
        <w:t>For lab assignments, you should turn in a single Word document which lists your code, console output and all graphs.  If you created or modified a file for use with your program/script, those files need to be turned in as well.  If the program is an interactive one, where the user is prompted for input, one or more screen shots (or relevant copy/pastes) of the program’s output are needed to demonstrate the program works correctly.  The homework policy is similar to the lab policy.  There may be occasions where I ask for more items.  If there is any doubt about whether an item should be turned in, err on the side of uploading it to Canvas.  I will no</w:t>
      </w:r>
      <w:r w:rsidR="009A7146">
        <w:rPr>
          <w:rFonts w:ascii="Times New Roman" w:hAnsi="Times New Roman"/>
        </w:rPr>
        <w:t>t</w:t>
      </w:r>
      <w:r>
        <w:rPr>
          <w:rFonts w:ascii="Times New Roman" w:hAnsi="Times New Roman"/>
        </w:rPr>
        <w:t xml:space="preserve"> allow missed items to be turned in </w:t>
      </w:r>
      <w:r w:rsidR="009A7146">
        <w:rPr>
          <w:rFonts w:ascii="Times New Roman" w:hAnsi="Times New Roman"/>
        </w:rPr>
        <w:t>after it is graded</w:t>
      </w:r>
      <w:r>
        <w:rPr>
          <w:rFonts w:ascii="Times New Roman" w:hAnsi="Times New Roman"/>
        </w:rPr>
        <w:t xml:space="preserve">.  Finally, when submitting multiple files, do not use zip formats as those files must be </w:t>
      </w:r>
      <w:r>
        <w:rPr>
          <w:rFonts w:ascii="Times New Roman" w:hAnsi="Times New Roman"/>
        </w:rPr>
        <w:lastRenderedPageBreak/>
        <w:t>downloaded and can not be previewed in Canvas.  Failure to abide by these requirements can result in a significant loss of points.</w:t>
      </w:r>
      <w:r w:rsidR="0075416F">
        <w:rPr>
          <w:rFonts w:ascii="Times New Roman" w:hAnsi="Times New Roman"/>
        </w:rPr>
        <w:t xml:space="preserve">  Only the latest copy of the homework/lab is graded – in case you uploaded multiple copies.  </w:t>
      </w:r>
    </w:p>
    <w:p w14:paraId="262A599B" w14:textId="77777777" w:rsidR="006B5A17" w:rsidRPr="006B5A17" w:rsidRDefault="006B5A17" w:rsidP="006B5A17">
      <w:pPr>
        <w:ind w:left="360"/>
      </w:pPr>
    </w:p>
    <w:p w14:paraId="038B186B" w14:textId="77777777" w:rsidR="0075416F" w:rsidRDefault="0075416F" w:rsidP="00B6484D">
      <w:pPr>
        <w:pStyle w:val="Heading2"/>
      </w:pPr>
      <w:r w:rsidRPr="0075416F">
        <w:t xml:space="preserve">PC </w:t>
      </w:r>
    </w:p>
    <w:p w14:paraId="08EE70C4" w14:textId="6E90CFEB" w:rsidR="0075416F" w:rsidRPr="0075416F" w:rsidRDefault="0075416F" w:rsidP="0075416F">
      <w:pPr>
        <w:pStyle w:val="Heading2"/>
        <w:numPr>
          <w:ilvl w:val="0"/>
          <w:numId w:val="0"/>
        </w:numPr>
        <w:ind w:left="792"/>
        <w:rPr>
          <w:b w:val="0"/>
          <w:bCs/>
          <w:i w:val="0"/>
          <w:iCs/>
        </w:rPr>
      </w:pPr>
      <w:r w:rsidRPr="0075416F">
        <w:rPr>
          <w:b w:val="0"/>
          <w:bCs/>
          <w:i w:val="0"/>
          <w:iCs/>
        </w:rPr>
        <w:t>This class will make extensive use of Windows PCs.  If you are not familiar with a desktop computer, you may need to practice a bit with File Explorer and other common utility programs.  Note: there are Mac versions of R as well.</w:t>
      </w:r>
    </w:p>
    <w:p w14:paraId="15BB1658" w14:textId="77777777" w:rsidR="0075416F" w:rsidRPr="0075416F" w:rsidRDefault="0075416F" w:rsidP="0075416F"/>
    <w:p w14:paraId="1693DC89" w14:textId="2C35CCDF" w:rsidR="00672ED8" w:rsidRDefault="00672ED8" w:rsidP="00672ED8">
      <w:pPr>
        <w:pStyle w:val="Heading2"/>
      </w:pPr>
      <w:r>
        <w:t>PowerPoint Lectures</w:t>
      </w:r>
    </w:p>
    <w:p w14:paraId="2F2B36C8" w14:textId="36AE0C0F" w:rsidR="00672ED8" w:rsidRPr="00AE4DD8" w:rsidRDefault="00672ED8" w:rsidP="00672ED8">
      <w:pPr>
        <w:ind w:left="360"/>
        <w:rPr>
          <w:rFonts w:ascii="Times New Roman" w:hAnsi="Times New Roman" w:cs="Times New Roman"/>
        </w:rPr>
      </w:pPr>
      <w:r>
        <w:rPr>
          <w:rFonts w:ascii="Times New Roman" w:hAnsi="Times New Roman" w:cs="Times New Roman"/>
        </w:rPr>
        <w:t>L</w:t>
      </w:r>
      <w:r w:rsidRPr="00AE4DD8">
        <w:rPr>
          <w:rFonts w:ascii="Times New Roman" w:hAnsi="Times New Roman" w:cs="Times New Roman"/>
        </w:rPr>
        <w:t>ecture notes, if available, are posted</w:t>
      </w:r>
      <w:r>
        <w:rPr>
          <w:rFonts w:ascii="Times New Roman" w:hAnsi="Times New Roman" w:cs="Times New Roman"/>
        </w:rPr>
        <w:t xml:space="preserve"> up to</w:t>
      </w:r>
      <w:r w:rsidRPr="00AE4DD8">
        <w:rPr>
          <w:rFonts w:ascii="Times New Roman" w:hAnsi="Times New Roman" w:cs="Times New Roman"/>
        </w:rPr>
        <w:t xml:space="preserve"> 5 days after the associated lab is due – this is to avoid copy and pasting</w:t>
      </w:r>
      <w:r w:rsidR="00932873">
        <w:rPr>
          <w:rFonts w:ascii="Times New Roman" w:hAnsi="Times New Roman" w:cs="Times New Roman"/>
        </w:rPr>
        <w:t xml:space="preserve"> for lab assignments.</w:t>
      </w:r>
    </w:p>
    <w:p w14:paraId="10BE9CE0" w14:textId="09B3852B" w:rsidR="006B5A17" w:rsidRPr="00155CD2" w:rsidRDefault="00672ED8" w:rsidP="00155CD2">
      <w:pPr>
        <w:pStyle w:val="Heading2"/>
      </w:pPr>
      <w:r>
        <w:t>Quizzes</w:t>
      </w:r>
    </w:p>
    <w:p w14:paraId="160D303E" w14:textId="66C6486E" w:rsidR="00B6484D" w:rsidRDefault="00672ED8" w:rsidP="00672ED8">
      <w:pPr>
        <w:ind w:left="360"/>
        <w:rPr>
          <w:rFonts w:ascii="Times New Roman" w:hAnsi="Times New Roman"/>
        </w:rPr>
      </w:pPr>
      <w:r>
        <w:rPr>
          <w:rFonts w:ascii="Times New Roman" w:hAnsi="Times New Roman"/>
        </w:rPr>
        <w:t>Q</w:t>
      </w:r>
      <w:r w:rsidR="00B6484D">
        <w:rPr>
          <w:rFonts w:ascii="Times New Roman" w:hAnsi="Times New Roman"/>
        </w:rPr>
        <w:t xml:space="preserve">uizzes are meant to test your understanding about topics that were currently presented.  Quizzes will be take-home but you are NOT allowed to collaborate with others.  You may use other resources such as google.  For open-ended questions, be careful not to plagiarize.  </w:t>
      </w:r>
      <w:r w:rsidR="00932873">
        <w:rPr>
          <w:rFonts w:ascii="Times New Roman" w:hAnsi="Times New Roman"/>
        </w:rPr>
        <w:t>Check</w:t>
      </w:r>
      <w:r w:rsidR="00B6484D">
        <w:rPr>
          <w:rFonts w:ascii="Times New Roman" w:hAnsi="Times New Roman"/>
        </w:rPr>
        <w:t xml:space="preserve"> Canvas for due dates</w:t>
      </w:r>
      <w:r w:rsidR="00932873">
        <w:rPr>
          <w:rFonts w:ascii="Times New Roman" w:hAnsi="Times New Roman"/>
        </w:rPr>
        <w:t>; n</w:t>
      </w:r>
      <w:r w:rsidR="00B6484D">
        <w:rPr>
          <w:rFonts w:ascii="Times New Roman" w:hAnsi="Times New Roman"/>
        </w:rPr>
        <w:t xml:space="preserve">o late quizzes are accepted.  For Quiz questions, make sure to place your answer directly below the question text.  Quality of answers matters and is positively correlated with the length of the answer.  </w:t>
      </w:r>
    </w:p>
    <w:p w14:paraId="23544EBC" w14:textId="77777777" w:rsidR="00B6484D" w:rsidRDefault="00B6484D" w:rsidP="006B5A17">
      <w:pPr>
        <w:ind w:left="360"/>
        <w:rPr>
          <w:rFonts w:ascii="Times New Roman" w:hAnsi="Times New Roman" w:cs="Times New Roman"/>
        </w:rPr>
      </w:pPr>
    </w:p>
    <w:p w14:paraId="1ADC4DF2" w14:textId="34762FA1" w:rsidR="008B4760" w:rsidRDefault="008B4760" w:rsidP="00155CD2">
      <w:pPr>
        <w:pStyle w:val="Heading2"/>
      </w:pPr>
      <w:r>
        <w:t>Softwar</w:t>
      </w:r>
      <w:r w:rsidR="00B6484D">
        <w:t>e</w:t>
      </w:r>
    </w:p>
    <w:p w14:paraId="4FE134AD" w14:textId="59CF4FA3" w:rsidR="008B4760" w:rsidRPr="008B4760" w:rsidRDefault="00B6484D" w:rsidP="008B4760">
      <w:pPr>
        <w:ind w:left="360"/>
      </w:pPr>
      <w:r w:rsidRPr="00B6484D">
        <w:t>This course primarily uses RStudio.  You have several options to run RStudio.  1) RStudio with R can be installed on your PC – either Windows or Macs.  The Mac OS, which is a form of Linux, may require X11 to be separately installed for graphics.  For your PC, 8 gig of RAM should be sufficient for this course but when buying a PC get 16 gig so you can run a virtual machine.  3) Access Rstudio remotely from a lab computer (less desirable.)  4) Access RStudio from UWSP’s Virtual Desktop</w:t>
      </w:r>
      <w:r w:rsidR="00932873">
        <w:t xml:space="preserve"> 5) </w:t>
      </w:r>
    </w:p>
    <w:p w14:paraId="650362C8" w14:textId="319A1416" w:rsidR="000F044E" w:rsidRPr="002F7E51" w:rsidRDefault="000F044E" w:rsidP="000F044E">
      <w:pPr>
        <w:pStyle w:val="Heading2"/>
      </w:pPr>
      <w:r w:rsidRPr="00B473FF">
        <w:rPr>
          <w:bCs/>
        </w:rPr>
        <w:t xml:space="preserve">Smiley </w:t>
      </w:r>
      <w:r w:rsidRPr="00D70B35">
        <w:t>Professional Events</w:t>
      </w:r>
      <w:r>
        <w:t xml:space="preserve"> (or </w:t>
      </w:r>
      <w:r w:rsidRPr="00D70B35">
        <w:t>Pro Events</w:t>
      </w:r>
      <w:r>
        <w: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F044E" w:rsidRPr="001C697E" w14:paraId="4226D272" w14:textId="77777777" w:rsidTr="000F044E">
        <w:tc>
          <w:tcPr>
            <w:tcW w:w="8964" w:type="dxa"/>
          </w:tcPr>
          <w:bookmarkEnd w:id="7"/>
          <w:p w14:paraId="4DF16E71" w14:textId="6683C00A" w:rsidR="000F044E" w:rsidRPr="000F044E" w:rsidRDefault="00AB43E9" w:rsidP="000F044E">
            <w:r>
              <w:t>No events are required for this course.</w:t>
            </w:r>
          </w:p>
        </w:tc>
      </w:tr>
    </w:tbl>
    <w:p w14:paraId="666440BE" w14:textId="77777777" w:rsidR="000F044E" w:rsidRPr="005559AF" w:rsidRDefault="000F044E" w:rsidP="000F044E">
      <w:pPr>
        <w:rPr>
          <w:rFonts w:ascii="Times New Roman" w:hAnsi="Times New Roman" w:cs="Times New Roman"/>
          <w:sz w:val="36"/>
          <w:szCs w:val="36"/>
        </w:rPr>
      </w:pPr>
      <w:bookmarkStart w:id="8" w:name="_Hlk49160365"/>
    </w:p>
    <w:p w14:paraId="1E5BB9D2" w14:textId="57B3500A" w:rsidR="00D57096" w:rsidRPr="009A0912" w:rsidRDefault="00D57096" w:rsidP="000F3624">
      <w:pPr>
        <w:pStyle w:val="Heading1"/>
      </w:pPr>
      <w:bookmarkStart w:id="9" w:name="_Hlk49163846"/>
      <w:bookmarkEnd w:id="8"/>
      <w:r>
        <w:t>Other Administrative Details</w:t>
      </w:r>
    </w:p>
    <w:p w14:paraId="3FF47D76" w14:textId="38BC50FC" w:rsidR="00D57096" w:rsidRPr="002F7E51" w:rsidRDefault="00D57096" w:rsidP="004706F5">
      <w:pPr>
        <w:pStyle w:val="Heading2"/>
      </w:pPr>
      <w:bookmarkStart w:id="10" w:name="_Hlk49163872"/>
      <w:bookmarkEnd w:id="9"/>
      <w:r>
        <w:t>ADA</w:t>
      </w:r>
      <w:r w:rsidR="000F3624" w:rsidRPr="000F3624">
        <w:rPr>
          <w:noProof/>
        </w:rPr>
        <w:t xml:space="preserve"> </w:t>
      </w:r>
      <w:r w:rsidR="00251A4B">
        <w:rPr>
          <w:noProof/>
        </w:rPr>
        <w:t xml:space="preserve">/ </w:t>
      </w:r>
      <w:r w:rsidR="00251A4B" w:rsidRPr="00251A4B">
        <w:rPr>
          <w:noProof/>
        </w:rPr>
        <w:t>Equal Access for Students with Disabilities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9B9A6E3" w14:textId="77777777" w:rsidTr="00D5624E">
        <w:tc>
          <w:tcPr>
            <w:tcW w:w="8964" w:type="dxa"/>
            <w:tcBorders>
              <w:top w:val="nil"/>
              <w:left w:val="nil"/>
              <w:bottom w:val="nil"/>
              <w:right w:val="nil"/>
            </w:tcBorders>
          </w:tcPr>
          <w:p w14:paraId="3344B925" w14:textId="40422A88" w:rsidR="00251A4B" w:rsidRPr="00465F35" w:rsidRDefault="00251A4B" w:rsidP="00251A4B">
            <w:pPr>
              <w:rPr>
                <w:rStyle w:val="Hyperlink"/>
                <w:color w:val="auto"/>
                <w:u w:val="none"/>
              </w:rPr>
            </w:pPr>
            <w:r w:rsidRPr="00251A4B">
              <w:t xml:space="preserve">The American Disabilities Act (ADA) is a federal law requiring educational institutions to provide reasonable accommodations for students with disabilities. </w:t>
            </w:r>
            <w:r w:rsidR="002A6AF2">
              <w:rPr>
                <w:rFonts w:cstheme="minorHAnsi"/>
                <w:szCs w:val="24"/>
              </w:rPr>
              <w:t>Links to</w:t>
            </w:r>
            <w:r w:rsidR="00465F35">
              <w:rPr>
                <w:rFonts w:cstheme="minorHAnsi"/>
                <w:szCs w:val="24"/>
              </w:rPr>
              <w:t xml:space="preserve"> </w:t>
            </w:r>
            <w:r w:rsidRPr="00251A4B">
              <w:t>UWSP’s policies</w:t>
            </w:r>
            <w:r w:rsidR="00465F35">
              <w:t xml:space="preserve"> regarding ADA, n</w:t>
            </w:r>
            <w:r w:rsidR="00465F35" w:rsidRPr="00465F35">
              <w:t>ondiscrimination</w:t>
            </w:r>
            <w:r w:rsidR="00465F35">
              <w:t xml:space="preserve">, and </w:t>
            </w:r>
            <w:r w:rsidR="00465F35" w:rsidRPr="00465F35">
              <w:t>Online Accessibilit</w:t>
            </w:r>
            <w:r w:rsidR="00465F35">
              <w:t>y (IT &amp; Communication Accessibility)</w:t>
            </w:r>
            <w:r w:rsidR="00465F35" w:rsidRPr="00465F35">
              <w:t xml:space="preserve"> </w:t>
            </w:r>
            <w:r w:rsidR="00465F35">
              <w:t xml:space="preserve">can be found at: </w:t>
            </w:r>
            <w:hyperlink r:id="rId24" w:history="1">
              <w:r w:rsidR="00465F35" w:rsidRPr="00C05F6B">
                <w:rPr>
                  <w:rStyle w:val="Hyperlink"/>
                </w:rPr>
                <w:t>https://www.uwsp.edu/datc/Pages/uw-legal-policy-info.aspx</w:t>
              </w:r>
            </w:hyperlink>
            <w:bookmarkStart w:id="11" w:name="_Toc485812832"/>
          </w:p>
          <w:p w14:paraId="6355FC55" w14:textId="77777777" w:rsidR="00251A4B" w:rsidRPr="00251A4B" w:rsidRDefault="00251A4B" w:rsidP="00251A4B"/>
          <w:p w14:paraId="38F57EAB" w14:textId="2A1F45FB" w:rsidR="00251A4B" w:rsidRPr="00251A4B" w:rsidRDefault="00251A4B" w:rsidP="00251A4B">
            <w:r w:rsidRPr="00251A4B">
              <w:t>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w:t>
            </w:r>
            <w:r w:rsidR="005357A6">
              <w:t xml:space="preserve"> </w:t>
            </w:r>
            <w:r w:rsidRPr="00251A4B">
              <w:t>Examinations or other procedures used for evaluating students' academic achievements may be adapted.</w:t>
            </w:r>
            <w:r w:rsidR="005357A6">
              <w:t xml:space="preserve"> </w:t>
            </w:r>
            <w:r w:rsidRPr="00251A4B">
              <w:t xml:space="preserve">The results of such evaluation </w:t>
            </w:r>
            <w:r w:rsidRPr="00251A4B">
              <w:lastRenderedPageBreak/>
              <w:t>must demonstrate the student's achievement in the academic activity, rather than describe his/her disability.</w:t>
            </w:r>
            <w:bookmarkEnd w:id="11"/>
          </w:p>
          <w:p w14:paraId="2D6E2D02" w14:textId="77777777" w:rsidR="00251A4B" w:rsidRPr="00251A4B" w:rsidRDefault="00251A4B" w:rsidP="00251A4B"/>
          <w:p w14:paraId="217DFF58" w14:textId="1E40AA20" w:rsidR="00251A4B" w:rsidRPr="00251A4B" w:rsidRDefault="00251A4B" w:rsidP="00251A4B">
            <w:pPr>
              <w:rPr>
                <w:i/>
                <w:iCs/>
              </w:rPr>
            </w:pPr>
            <w:r w:rsidRPr="00251A4B">
              <w:rPr>
                <w:iCs/>
              </w:rPr>
              <w:t>If modifications are required due to a disability, please inform the instructor and contact the Disability and Assistive Technology Center to complete an Accommodations Request form.</w:t>
            </w:r>
            <w:r w:rsidRPr="00251A4B">
              <w:rPr>
                <w:rFonts w:cstheme="minorHAnsi"/>
              </w:rPr>
              <w:t xml:space="preserve"> The Disability and Assistive Technology Center is located on the 6th Floor of </w:t>
            </w:r>
            <w:r w:rsidRPr="00251A4B">
              <w:rPr>
                <w:iCs/>
              </w:rPr>
              <w:t>Albertson Hall.</w:t>
            </w:r>
            <w:r w:rsidRPr="00251A4B">
              <w:rPr>
                <w:rFonts w:cstheme="minorHAnsi"/>
              </w:rPr>
              <w:t xml:space="preserve"> For more information, call </w:t>
            </w:r>
            <w:r w:rsidRPr="00251A4B">
              <w:rPr>
                <w:iCs/>
              </w:rPr>
              <w:t>715-346-3365</w:t>
            </w:r>
            <w:r w:rsidR="004E3ABB">
              <w:rPr>
                <w:iCs/>
              </w:rPr>
              <w:t xml:space="preserve">, email </w:t>
            </w:r>
            <w:hyperlink r:id="rId25" w:history="1">
              <w:r w:rsidR="004E3ABB" w:rsidRPr="00C05F6B">
                <w:rPr>
                  <w:rStyle w:val="Hyperlink"/>
                  <w:iCs/>
                </w:rPr>
                <w:t>datctr@uwsp.edu</w:t>
              </w:r>
            </w:hyperlink>
            <w:r w:rsidR="004E3ABB">
              <w:rPr>
                <w:iCs/>
              </w:rPr>
              <w:t xml:space="preserve"> </w:t>
            </w:r>
            <w:r w:rsidRPr="00251A4B">
              <w:rPr>
                <w:rFonts w:cstheme="minorHAnsi"/>
              </w:rPr>
              <w:t xml:space="preserve">or visit: </w:t>
            </w:r>
            <w:hyperlink r:id="rId26" w:history="1">
              <w:r w:rsidRPr="00251A4B">
                <w:rPr>
                  <w:rStyle w:val="Hyperlink"/>
                  <w:iCs/>
                </w:rPr>
                <w:t>https://www.uwsp.edu/datc/Pages/default.aspx</w:t>
              </w:r>
            </w:hyperlink>
          </w:p>
        </w:tc>
      </w:tr>
    </w:tbl>
    <w:p w14:paraId="1E01337F" w14:textId="77777777" w:rsidR="009A3693" w:rsidRPr="002F7E51" w:rsidRDefault="009A3693" w:rsidP="004706F5">
      <w:pPr>
        <w:pStyle w:val="Heading2"/>
      </w:pPr>
      <w:r>
        <w:lastRenderedPageBreak/>
        <w:t>Inclusivity/Nondiscrimination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1C697E" w14:paraId="295E9A36" w14:textId="77777777" w:rsidTr="004E3ABB">
        <w:tc>
          <w:tcPr>
            <w:tcW w:w="8964" w:type="dxa"/>
            <w:tcBorders>
              <w:top w:val="nil"/>
              <w:left w:val="nil"/>
              <w:bottom w:val="nil"/>
              <w:right w:val="nil"/>
            </w:tcBorders>
          </w:tcPr>
          <w:p w14:paraId="2F213E45" w14:textId="77777777" w:rsidR="009A3693" w:rsidRPr="00C84B15" w:rsidRDefault="009A3693" w:rsidP="004E3ABB">
            <w:pPr>
              <w:rPr>
                <w:rFonts w:cstheme="minorHAnsi"/>
                <w:sz w:val="24"/>
                <w:szCs w:val="24"/>
              </w:rPr>
            </w:pPr>
            <w:r w:rsidRPr="001F7957">
              <w:t xml:space="preserve">It is </w:t>
            </w:r>
            <w:r>
              <w:t>the responsibility of the instructor</w:t>
            </w:r>
            <w:r w:rsidRPr="001F7957">
              <w:t xml:space="preserve"> to present materials and activities that are respectful</w:t>
            </w:r>
            <w:r w:rsidRPr="00421685">
              <w:t xml:space="preserve"> of diversity</w:t>
            </w:r>
            <w:r>
              <w:t>, such that stu</w:t>
            </w:r>
            <w:r w:rsidRPr="00421685">
              <w:t>dents from all diverse backgrounds and perspectives be well-served by this course</w:t>
            </w:r>
            <w:r>
              <w:t>.</w:t>
            </w:r>
            <w:r w:rsidRPr="009947C8">
              <w:rPr>
                <w:rFonts w:cstheme="minorHAnsi"/>
                <w:szCs w:val="24"/>
              </w:rPr>
              <w:t xml:space="preserve"> No person shall be discriminated against because of race, </w:t>
            </w:r>
            <w:r w:rsidRPr="00421685">
              <w:t>ethnicity</w:t>
            </w:r>
            <w:r>
              <w:rPr>
                <w:rFonts w:cstheme="minorHAnsi"/>
                <w:szCs w:val="24"/>
              </w:rPr>
              <w:t xml:space="preserve">, </w:t>
            </w:r>
            <w:r w:rsidRPr="009947C8">
              <w:rPr>
                <w:rFonts w:cstheme="minorHAnsi"/>
                <w:szCs w:val="24"/>
              </w:rPr>
              <w:t>color, age, religion, creed</w:t>
            </w:r>
            <w:r>
              <w:rPr>
                <w:rFonts w:cstheme="minorHAnsi"/>
                <w:szCs w:val="24"/>
              </w:rPr>
              <w:t>,</w:t>
            </w:r>
            <w:r w:rsidRPr="009947C8">
              <w:rPr>
                <w:rFonts w:cstheme="minorHAnsi"/>
                <w:szCs w:val="24"/>
              </w:rPr>
              <w:t xml:space="preserve"> gender, gender identity, </w:t>
            </w:r>
            <w:r w:rsidRPr="00421685">
              <w:t>sexuality</w:t>
            </w:r>
            <w:r w:rsidRPr="009947C8">
              <w:rPr>
                <w:rFonts w:cstheme="minorHAnsi"/>
                <w:szCs w:val="24"/>
              </w:rPr>
              <w:t xml:space="preserve">, disability, </w:t>
            </w:r>
            <w:r w:rsidRPr="00421685">
              <w:t>nationality</w:t>
            </w:r>
            <w:r w:rsidRPr="009947C8">
              <w:rPr>
                <w:rFonts w:cstheme="minorHAnsi"/>
                <w:szCs w:val="24"/>
              </w:rPr>
              <w:t>,</w:t>
            </w:r>
            <w:r w:rsidRPr="008474F4">
              <w:t xml:space="preserve"> </w:t>
            </w:r>
            <w:r w:rsidRPr="00421685">
              <w:t>culture</w:t>
            </w:r>
            <w:r>
              <w:t>,</w:t>
            </w:r>
            <w:r w:rsidRPr="009947C8">
              <w:rPr>
                <w:rFonts w:cstheme="minorHAnsi"/>
                <w:szCs w:val="24"/>
              </w:rPr>
              <w:t xml:space="preserve"> genetic information, </w:t>
            </w:r>
            <w:r w:rsidRPr="00421685">
              <w:t>socioeconomic status</w:t>
            </w:r>
            <w:r>
              <w:rPr>
                <w:rFonts w:cstheme="minorHAnsi"/>
                <w:szCs w:val="24"/>
              </w:rPr>
              <w:t xml:space="preserve">, </w:t>
            </w:r>
            <w:r w:rsidRPr="009947C8">
              <w:rPr>
                <w:rFonts w:cstheme="minorHAnsi"/>
                <w:szCs w:val="24"/>
              </w:rPr>
              <w:t>marital status, veteran’s status, or political belief or affiliation and equal opportunity and access to facilities shall be available to all. To address concerns regarding any of these issues please call 715</w:t>
            </w:r>
            <w:r w:rsidRPr="009947C8">
              <w:rPr>
                <w:rFonts w:cstheme="minorHAnsi"/>
                <w:szCs w:val="24"/>
              </w:rPr>
              <w:noBreakHyphen/>
              <w:t>346</w:t>
            </w:r>
            <w:r w:rsidRPr="009947C8">
              <w:rPr>
                <w:rFonts w:cstheme="minorHAnsi"/>
                <w:szCs w:val="24"/>
              </w:rPr>
              <w:noBreakHyphen/>
              <w:t>2606 or visit</w:t>
            </w:r>
            <w:r>
              <w:rPr>
                <w:rFonts w:cstheme="minorHAnsi"/>
                <w:szCs w:val="24"/>
              </w:rPr>
              <w:t>:</w:t>
            </w:r>
            <w:r w:rsidRPr="009947C8">
              <w:rPr>
                <w:rFonts w:cstheme="minorHAnsi"/>
                <w:szCs w:val="24"/>
              </w:rPr>
              <w:t xml:space="preserve"> </w:t>
            </w:r>
            <w:hyperlink r:id="rId27" w:history="1">
              <w:r w:rsidRPr="009947C8">
                <w:rPr>
                  <w:rStyle w:val="Hyperlink"/>
                  <w:rFonts w:cstheme="minorHAnsi"/>
                  <w:szCs w:val="24"/>
                </w:rPr>
                <w:t>http://www.uwsp.edu/hr/Pages/Affirmative%20Action/About-EAA.aspx</w:t>
              </w:r>
            </w:hyperlink>
          </w:p>
        </w:tc>
      </w:tr>
    </w:tbl>
    <w:p w14:paraId="2D4EC57D" w14:textId="77777777" w:rsidR="009A3693" w:rsidRPr="002F7E51" w:rsidRDefault="009A3693" w:rsidP="004706F5">
      <w:pPr>
        <w:pStyle w:val="Heading2"/>
      </w:pPr>
      <w:bookmarkStart w:id="12" w:name="_Hlk49164144"/>
      <w:r>
        <w:t>Religious Beliefs Accommodation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1C697E" w14:paraId="55F81079" w14:textId="77777777" w:rsidTr="00A63ABF">
        <w:tc>
          <w:tcPr>
            <w:tcW w:w="8964" w:type="dxa"/>
            <w:tcBorders>
              <w:top w:val="nil"/>
              <w:left w:val="nil"/>
              <w:bottom w:val="nil"/>
              <w:right w:val="nil"/>
            </w:tcBorders>
          </w:tcPr>
          <w:p w14:paraId="41FB04E8" w14:textId="77777777" w:rsidR="009A3693" w:rsidRPr="00251A4B" w:rsidRDefault="009A3693" w:rsidP="004E3ABB">
            <w:pPr>
              <w:rPr>
                <w:rFonts w:cstheme="minorHAnsi"/>
                <w:szCs w:val="24"/>
              </w:rPr>
            </w:pPr>
            <w:r w:rsidRPr="00BA1CE4">
              <w:rPr>
                <w:rFonts w:cstheme="minorHAnsi"/>
              </w:rPr>
              <w:t xml:space="preserve">It is UW System policy </w:t>
            </w:r>
            <w:r>
              <w:rPr>
                <w:rFonts w:cstheme="minorHAnsi"/>
              </w:rPr>
              <w:t xml:space="preserve">(UWS 22) </w:t>
            </w:r>
            <w:r w:rsidRPr="00BA1CE4">
              <w:rPr>
                <w:rFonts w:cstheme="minorHAnsi"/>
              </w:rPr>
              <w:t>to reasonably accommodate your sincerely held religious beliefs with respect to all examinations and other academic requirements.</w:t>
            </w:r>
            <w:r w:rsidRPr="009947C8">
              <w:rPr>
                <w:rFonts w:cstheme="minorHAnsi"/>
                <w:szCs w:val="24"/>
              </w:rPr>
              <w:t xml:space="preserve"> A direct link </w:t>
            </w:r>
            <w:r>
              <w:rPr>
                <w:rFonts w:cstheme="minorHAnsi"/>
                <w:szCs w:val="24"/>
              </w:rPr>
              <w:t xml:space="preserve">to this policy </w:t>
            </w:r>
            <w:r w:rsidRPr="009947C8">
              <w:rPr>
                <w:rFonts w:cstheme="minorHAnsi"/>
                <w:szCs w:val="24"/>
              </w:rPr>
              <w:t>can be found here:</w:t>
            </w:r>
            <w:r>
              <w:rPr>
                <w:rFonts w:cstheme="minorHAnsi"/>
                <w:szCs w:val="24"/>
              </w:rPr>
              <w:t xml:space="preserve"> </w:t>
            </w:r>
            <w:hyperlink r:id="rId28" w:history="1">
              <w:r w:rsidRPr="00D303C2">
                <w:rPr>
                  <w:rStyle w:val="Hyperlink"/>
                  <w:rFonts w:cstheme="minorHAnsi"/>
                  <w:szCs w:val="24"/>
                </w:rPr>
                <w:t>https://docs.legis.wisconsin.gov/code/admin_code/uws/22</w:t>
              </w:r>
            </w:hyperlink>
          </w:p>
        </w:tc>
      </w:tr>
    </w:tbl>
    <w:bookmarkEnd w:id="12"/>
    <w:p w14:paraId="20868D58" w14:textId="448A23C2" w:rsidR="00D5624E" w:rsidRPr="002F7E51" w:rsidRDefault="00D5624E" w:rsidP="004706F5">
      <w:pPr>
        <w:pStyle w:val="Heading2"/>
      </w:pPr>
      <w:r>
        <w:t>Help Resources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624E" w:rsidRPr="001C697E" w14:paraId="605F1747" w14:textId="77777777" w:rsidTr="00A837A8">
        <w:tc>
          <w:tcPr>
            <w:tcW w:w="8964" w:type="dxa"/>
            <w:tcBorders>
              <w:top w:val="nil"/>
              <w:left w:val="nil"/>
              <w:bottom w:val="nil"/>
              <w:right w:val="nil"/>
            </w:tcBorders>
          </w:tcPr>
          <w:p w14:paraId="4E74EEBB" w14:textId="09ACCCDE" w:rsidR="009F0FFE" w:rsidRDefault="000F044E" w:rsidP="00D5624E">
            <w:pPr>
              <w:rPr>
                <w:rFonts w:cstheme="minorHAnsi"/>
              </w:rPr>
            </w:pPr>
            <w:r>
              <w:rPr>
                <w:rFonts w:cstheme="minorHAnsi"/>
              </w:rPr>
              <w:t xml:space="preserve">This section offers help resources relating to academic </w:t>
            </w:r>
            <w:r w:rsidRPr="00D5624E">
              <w:rPr>
                <w:rFonts w:cstheme="minorHAnsi"/>
              </w:rPr>
              <w:t>tutoring</w:t>
            </w:r>
            <w:r>
              <w:rPr>
                <w:rFonts w:cstheme="minorHAnsi"/>
              </w:rPr>
              <w:t>, healthcare, counseling, and other matter of student wellbeing. For help recourse related to technology use, please see section 1.4 above.</w:t>
            </w:r>
          </w:p>
          <w:p w14:paraId="1CB83388" w14:textId="77777777" w:rsidR="009F0FFE" w:rsidRDefault="009F0FFE" w:rsidP="00D5624E">
            <w:pPr>
              <w:rPr>
                <w:rFonts w:cstheme="minorHAnsi"/>
              </w:rPr>
            </w:pPr>
          </w:p>
          <w:p w14:paraId="1E01F5B6" w14:textId="75AA2E1E" w:rsidR="00D5624E" w:rsidRPr="00D5624E" w:rsidRDefault="00D5624E" w:rsidP="00D5624E">
            <w:pPr>
              <w:rPr>
                <w:rFonts w:cstheme="minorHAnsi"/>
              </w:rPr>
            </w:pPr>
            <w:r w:rsidRPr="00D5624E">
              <w:rPr>
                <w:rFonts w:cstheme="minorHAnsi"/>
              </w:rPr>
              <w:t>The Tutoring and Learning Center helps with Study Skills, Writing, Technology, Math, &amp; Science. The  Tutoring and Learning Center is located at 018 Albertson Hall.  For more information, call 715</w:t>
            </w:r>
            <w:r w:rsidRPr="00D5624E">
              <w:rPr>
                <w:rFonts w:cstheme="minorHAnsi"/>
              </w:rPr>
              <w:noBreakHyphen/>
              <w:t>346</w:t>
            </w:r>
            <w:r w:rsidRPr="00D5624E">
              <w:rPr>
                <w:rFonts w:cstheme="minorHAnsi"/>
              </w:rPr>
              <w:noBreakHyphen/>
              <w:t>3568 or visit:</w:t>
            </w:r>
            <w:r w:rsidRPr="00D5624E">
              <w:t xml:space="preserve"> </w:t>
            </w:r>
            <w:hyperlink r:id="rId29" w:history="1">
              <w:r w:rsidRPr="00D5624E">
                <w:rPr>
                  <w:rStyle w:val="Hyperlink"/>
                  <w:rFonts w:cstheme="minorHAnsi"/>
                </w:rPr>
                <w:t>https://www.uwsp.edu/tlc/Pages/default.aspx</w:t>
              </w:r>
            </w:hyperlink>
          </w:p>
          <w:p w14:paraId="317FC1A6" w14:textId="77777777" w:rsidR="00D5624E" w:rsidRPr="00D5624E" w:rsidRDefault="00D5624E" w:rsidP="00D5624E">
            <w:pPr>
              <w:rPr>
                <w:rFonts w:cstheme="minorHAnsi"/>
              </w:rPr>
            </w:pPr>
          </w:p>
          <w:p w14:paraId="043B0E77" w14:textId="4E6FC906" w:rsidR="00D5624E" w:rsidRPr="00D5624E" w:rsidRDefault="00D5624E" w:rsidP="00D5624E">
            <w:pPr>
              <w:rPr>
                <w:rStyle w:val="Hyperlink"/>
                <w:rFonts w:cstheme="minorHAnsi"/>
                <w:color w:val="auto"/>
                <w:u w:val="none"/>
              </w:rPr>
            </w:pPr>
            <w:r w:rsidRPr="00D5624E">
              <w:rPr>
                <w:rFonts w:cstheme="minorHAnsi"/>
              </w:rPr>
              <w:t>If you need healthcare, UWSP Student Health Service provides student-centered healthcare that empowers and promotes wellness for all UWSP students. Student Health Service is located on the 1st floor of Delzell Hall. For more information, call 715</w:t>
            </w:r>
            <w:r w:rsidRPr="00D5624E">
              <w:rPr>
                <w:rFonts w:cstheme="minorHAnsi"/>
              </w:rPr>
              <w:noBreakHyphen/>
              <w:t>346</w:t>
            </w:r>
            <w:r w:rsidRPr="00D5624E">
              <w:rPr>
                <w:rFonts w:cstheme="minorHAnsi"/>
              </w:rPr>
              <w:noBreakHyphen/>
              <w:t xml:space="preserve">4646 or visit: </w:t>
            </w:r>
            <w:hyperlink r:id="rId30" w:history="1">
              <w:r w:rsidRPr="00D5624E">
                <w:rPr>
                  <w:rStyle w:val="Hyperlink"/>
                  <w:rFonts w:cstheme="minorHAnsi"/>
                </w:rPr>
                <w:t>http://www.uwsp.edu/stuhealth/Pages/default.aspx</w:t>
              </w:r>
            </w:hyperlink>
          </w:p>
          <w:p w14:paraId="71643195"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5CA48618" w14:textId="644CCD13" w:rsidR="00D5624E" w:rsidRPr="00D5624E" w:rsidRDefault="00D5624E" w:rsidP="00D5624E">
            <w:pPr>
              <w:pStyle w:val="Style1"/>
              <w:tabs>
                <w:tab w:val="left" w:pos="720"/>
              </w:tabs>
              <w:spacing w:after="0"/>
              <w:contextualSpacing/>
              <w:rPr>
                <w:rStyle w:val="Hyperlink"/>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 xml:space="preserve">The UWSP Counseling Center is staffed with licensed mental health professionals dedicated to assisting students as they navigate difficult circumstances or resolve personal concerns. Therapy and consultation services are free of charge for registered students. The UWSP Counseling Center is located on the 3rd Floor of Delzell Hall. For more information, call 715-346-3553 or visit: </w:t>
            </w:r>
            <w:hyperlink r:id="rId31" w:history="1">
              <w:r w:rsidRPr="00D5624E">
                <w:rPr>
                  <w:rStyle w:val="Hyperlink"/>
                  <w:rFonts w:asciiTheme="minorHAnsi" w:hAnsiTheme="minorHAnsi" w:cstheme="minorHAnsi"/>
                  <w:b w:val="0"/>
                  <w:spacing w:val="0"/>
                  <w:sz w:val="22"/>
                  <w:szCs w:val="22"/>
                </w:rPr>
                <w:t>http://www.uwsp.edu/counseling/Pages/default.aspx</w:t>
              </w:r>
            </w:hyperlink>
          </w:p>
          <w:p w14:paraId="4271D062"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4BFE4DDB"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In addition to the support services provided by Student Health Service and the UWSP Counseling, there are also professional support services available to students through the Dean of Students.</w:t>
            </w:r>
          </w:p>
          <w:p w14:paraId="75FDAB23"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r w:rsidRPr="00C71364">
              <w:rPr>
                <w:rFonts w:asciiTheme="minorHAnsi" w:hAnsiTheme="minorHAnsi" w:cstheme="minorHAnsi"/>
                <w:b w:val="0"/>
                <w:spacing w:val="0"/>
                <w:sz w:val="22"/>
                <w:szCs w:val="22"/>
              </w:rPr>
              <w:lastRenderedPageBreak/>
              <w:t xml:space="preserve">The Office of the Dean of Students supports the campus community by reaching out and providing resources in areas where a student may be struggling or experiencing barriers to their success. Faculty and staff are asked to be proactive, supportive, and involved in facilitating the success of our students through early detection, reporting, and intervention. </w:t>
            </w:r>
            <w:r>
              <w:rPr>
                <w:rFonts w:asciiTheme="minorHAnsi" w:hAnsiTheme="minorHAnsi" w:cstheme="minorHAnsi"/>
                <w:b w:val="0"/>
                <w:spacing w:val="0"/>
                <w:sz w:val="22"/>
                <w:szCs w:val="22"/>
              </w:rPr>
              <w:t xml:space="preserve">As such, an instructor </w:t>
            </w:r>
            <w:r w:rsidRPr="00C71364">
              <w:rPr>
                <w:rFonts w:asciiTheme="minorHAnsi" w:hAnsiTheme="minorHAnsi" w:cstheme="minorHAnsi"/>
                <w:b w:val="0"/>
                <w:spacing w:val="0"/>
                <w:sz w:val="22"/>
                <w:szCs w:val="22"/>
              </w:rPr>
              <w:t>may contact the Office of the Dean of Students if</w:t>
            </w:r>
            <w:r>
              <w:rPr>
                <w:rFonts w:asciiTheme="minorHAnsi" w:hAnsiTheme="minorHAnsi" w:cstheme="minorHAnsi"/>
                <w:b w:val="0"/>
                <w:spacing w:val="0"/>
                <w:sz w:val="22"/>
                <w:szCs w:val="22"/>
              </w:rPr>
              <w:t xml:space="preserve"> he or she</w:t>
            </w:r>
            <w:r w:rsidRPr="00C71364">
              <w:rPr>
                <w:rFonts w:asciiTheme="minorHAnsi" w:hAnsiTheme="minorHAnsi" w:cstheme="minorHAnsi"/>
                <w:b w:val="0"/>
                <w:spacing w:val="0"/>
                <w:sz w:val="22"/>
                <w:szCs w:val="22"/>
              </w:rPr>
              <w:t xml:space="preserve"> sense</w:t>
            </w:r>
            <w:r>
              <w:rPr>
                <w:rFonts w:asciiTheme="minorHAnsi" w:hAnsiTheme="minorHAnsi" w:cstheme="minorHAnsi"/>
                <w:b w:val="0"/>
                <w:spacing w:val="0"/>
                <w:sz w:val="22"/>
                <w:szCs w:val="22"/>
              </w:rPr>
              <w:t>s</w:t>
            </w:r>
            <w:r w:rsidRPr="00C71364">
              <w:rPr>
                <w:rFonts w:asciiTheme="minorHAnsi" w:hAnsiTheme="minorHAnsi" w:cstheme="minorHAnsi"/>
                <w:b w:val="0"/>
                <w:spacing w:val="0"/>
                <w:sz w:val="22"/>
                <w:szCs w:val="22"/>
              </w:rPr>
              <w:t xml:space="preserve"> </w:t>
            </w:r>
            <w:r>
              <w:rPr>
                <w:rFonts w:asciiTheme="minorHAnsi" w:hAnsiTheme="minorHAnsi" w:cstheme="minorHAnsi"/>
                <w:b w:val="0"/>
                <w:spacing w:val="0"/>
                <w:sz w:val="22"/>
                <w:szCs w:val="22"/>
              </w:rPr>
              <w:t>that a student is i</w:t>
            </w:r>
            <w:r w:rsidRPr="00C71364">
              <w:rPr>
                <w:rFonts w:asciiTheme="minorHAnsi" w:hAnsiTheme="minorHAnsi" w:cstheme="minorHAnsi"/>
                <w:b w:val="0"/>
                <w:spacing w:val="0"/>
                <w:sz w:val="22"/>
                <w:szCs w:val="22"/>
              </w:rPr>
              <w:t xml:space="preserve">n need of additional support </w:t>
            </w:r>
            <w:r>
              <w:rPr>
                <w:rFonts w:asciiTheme="minorHAnsi" w:hAnsiTheme="minorHAnsi" w:cstheme="minorHAnsi"/>
                <w:b w:val="0"/>
                <w:spacing w:val="0"/>
                <w:sz w:val="22"/>
                <w:szCs w:val="22"/>
              </w:rPr>
              <w:t xml:space="preserve">beyond what the instructor is able to provide. </w:t>
            </w:r>
            <w:r w:rsidRPr="00D5624E">
              <w:rPr>
                <w:rFonts w:asciiTheme="minorHAnsi" w:hAnsiTheme="minorHAnsi" w:cstheme="minorHAnsi"/>
                <w:b w:val="0"/>
                <w:spacing w:val="0"/>
                <w:sz w:val="22"/>
                <w:szCs w:val="22"/>
              </w:rPr>
              <w:t xml:space="preserve">For more additional information, please go to </w:t>
            </w:r>
            <w:hyperlink r:id="rId32" w:history="1">
              <w:r w:rsidRPr="00D5624E">
                <w:rPr>
                  <w:rStyle w:val="Hyperlink"/>
                  <w:rFonts w:asciiTheme="minorHAnsi" w:hAnsiTheme="minorHAnsi" w:cstheme="minorHAnsi"/>
                  <w:b w:val="0"/>
                  <w:spacing w:val="0"/>
                  <w:sz w:val="22"/>
                  <w:szCs w:val="22"/>
                </w:rPr>
                <w:t>http://www.uwsp.edu/dos/Pages/default.aspx</w:t>
              </w:r>
            </w:hyperlink>
          </w:p>
          <w:p w14:paraId="1F9B6317"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p>
          <w:p w14:paraId="64E92C8D" w14:textId="4422198F" w:rsidR="00D5624E" w:rsidRPr="00D5624E" w:rsidRDefault="00306352" w:rsidP="00306352">
            <w:pPr>
              <w:pStyle w:val="Style1"/>
              <w:tabs>
                <w:tab w:val="left" w:pos="720"/>
              </w:tabs>
              <w:spacing w:after="0"/>
              <w:contextualSpacing/>
              <w:rPr>
                <w:rFonts w:asciiTheme="minorHAnsi" w:hAnsiTheme="minorHAnsi" w:cstheme="minorHAnsi"/>
                <w:b w:val="0"/>
                <w:spacing w:val="0"/>
                <w:sz w:val="24"/>
                <w:szCs w:val="24"/>
              </w:rPr>
            </w:pPr>
            <w:r>
              <w:rPr>
                <w:rFonts w:asciiTheme="minorHAnsi" w:hAnsiTheme="minorHAnsi" w:cstheme="minorHAnsi"/>
                <w:b w:val="0"/>
                <w:spacing w:val="0"/>
                <w:sz w:val="22"/>
                <w:szCs w:val="22"/>
              </w:rPr>
              <w:t>UWSP students</w:t>
            </w:r>
            <w:r w:rsidRPr="00C71364">
              <w:rPr>
                <w:rFonts w:asciiTheme="minorHAnsi" w:hAnsiTheme="minorHAnsi" w:cstheme="minorHAnsi"/>
                <w:b w:val="0"/>
                <w:spacing w:val="0"/>
                <w:sz w:val="22"/>
                <w:szCs w:val="22"/>
              </w:rPr>
              <w:t xml:space="preserve"> may also share a concern </w:t>
            </w:r>
            <w:r>
              <w:rPr>
                <w:rFonts w:asciiTheme="minorHAnsi" w:hAnsiTheme="minorHAnsi" w:cstheme="minorHAnsi"/>
                <w:b w:val="0"/>
                <w:spacing w:val="0"/>
                <w:sz w:val="22"/>
                <w:szCs w:val="22"/>
              </w:rPr>
              <w:t xml:space="preserve">directly </w:t>
            </w:r>
            <w:r w:rsidRPr="00C71364">
              <w:rPr>
                <w:rFonts w:asciiTheme="minorHAnsi" w:hAnsiTheme="minorHAnsi" w:cstheme="minorHAnsi"/>
                <w:b w:val="0"/>
                <w:spacing w:val="0"/>
                <w:sz w:val="22"/>
                <w:szCs w:val="22"/>
              </w:rPr>
              <w:t xml:space="preserve">if </w:t>
            </w:r>
            <w:r>
              <w:rPr>
                <w:rFonts w:asciiTheme="minorHAnsi" w:hAnsiTheme="minorHAnsi" w:cstheme="minorHAnsi"/>
                <w:b w:val="0"/>
                <w:spacing w:val="0"/>
                <w:sz w:val="22"/>
                <w:szCs w:val="22"/>
              </w:rPr>
              <w:t>they</w:t>
            </w:r>
            <w:r w:rsidRPr="00C71364">
              <w:rPr>
                <w:rFonts w:asciiTheme="minorHAnsi" w:hAnsiTheme="minorHAnsi" w:cstheme="minorHAnsi"/>
                <w:b w:val="0"/>
                <w:spacing w:val="0"/>
                <w:sz w:val="22"/>
                <w:szCs w:val="22"/>
              </w:rPr>
              <w:t xml:space="preserve"> or another member of our campus community needs support, is distressed, or exhibits concerning behavior that is interfering with the academic or personal success </w:t>
            </w:r>
            <w:r>
              <w:rPr>
                <w:rFonts w:asciiTheme="minorHAnsi" w:hAnsiTheme="minorHAnsi" w:cstheme="minorHAnsi"/>
                <w:b w:val="0"/>
                <w:spacing w:val="0"/>
                <w:sz w:val="22"/>
                <w:szCs w:val="22"/>
              </w:rPr>
              <w:t>and/</w:t>
            </w:r>
            <w:r w:rsidRPr="00C71364">
              <w:rPr>
                <w:rFonts w:asciiTheme="minorHAnsi" w:hAnsiTheme="minorHAnsi" w:cstheme="minorHAnsi"/>
                <w:b w:val="0"/>
                <w:spacing w:val="0"/>
                <w:sz w:val="22"/>
                <w:szCs w:val="22"/>
              </w:rPr>
              <w:t>or the safety of others</w:t>
            </w:r>
            <w:r>
              <w:rPr>
                <w:rFonts w:asciiTheme="minorHAnsi" w:hAnsiTheme="minorHAnsi" w:cstheme="minorHAnsi"/>
                <w:b w:val="0"/>
                <w:spacing w:val="0"/>
                <w:sz w:val="22"/>
                <w:szCs w:val="22"/>
              </w:rPr>
              <w:t>. Please report any concerns of this nature at</w:t>
            </w:r>
            <w:r w:rsidR="000F044E">
              <w:rPr>
                <w:rFonts w:asciiTheme="minorHAnsi" w:hAnsiTheme="minorHAnsi" w:cstheme="minorHAnsi"/>
                <w:b w:val="0"/>
                <w:spacing w:val="0"/>
                <w:sz w:val="22"/>
                <w:szCs w:val="22"/>
              </w:rPr>
              <w:t>:</w:t>
            </w:r>
            <w:r>
              <w:rPr>
                <w:rFonts w:asciiTheme="minorHAnsi" w:hAnsiTheme="minorHAnsi" w:cstheme="minorHAnsi"/>
                <w:b w:val="0"/>
                <w:spacing w:val="0"/>
                <w:sz w:val="22"/>
                <w:szCs w:val="22"/>
              </w:rPr>
              <w:t xml:space="preserve"> </w:t>
            </w:r>
            <w:hyperlink r:id="rId33" w:history="1">
              <w:r w:rsidRPr="00E2643E">
                <w:rPr>
                  <w:rStyle w:val="Hyperlink"/>
                  <w:rFonts w:asciiTheme="minorHAnsi" w:hAnsiTheme="minorHAnsi" w:cstheme="minorHAnsi"/>
                  <w:b w:val="0"/>
                  <w:spacing w:val="0"/>
                  <w:sz w:val="22"/>
                  <w:szCs w:val="22"/>
                </w:rPr>
                <w:t>https://www.uwsp.edu/dos/Pages/Anonymous-Report.aspx</w:t>
              </w:r>
            </w:hyperlink>
          </w:p>
        </w:tc>
      </w:tr>
    </w:tbl>
    <w:p w14:paraId="04DE4B78" w14:textId="1A6078B4" w:rsidR="004706F5" w:rsidRPr="002F7E51" w:rsidRDefault="004706F5" w:rsidP="004706F5">
      <w:pPr>
        <w:pStyle w:val="Heading2"/>
      </w:pPr>
      <w:r>
        <w:lastRenderedPageBreak/>
        <w:t>Emergency Response Guide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4706F5" w:rsidRPr="001C697E" w14:paraId="6ADFDA23" w14:textId="77777777" w:rsidTr="00A63ABF">
        <w:tc>
          <w:tcPr>
            <w:tcW w:w="8964" w:type="dxa"/>
            <w:tcBorders>
              <w:top w:val="nil"/>
              <w:left w:val="nil"/>
              <w:bottom w:val="nil"/>
              <w:right w:val="nil"/>
            </w:tcBorders>
          </w:tcPr>
          <w:p w14:paraId="5F0200A6" w14:textId="269E5D19" w:rsidR="004706F5" w:rsidRPr="00E13D04" w:rsidRDefault="004706F5" w:rsidP="004706F5">
            <w:pPr>
              <w:pStyle w:val="Style1"/>
              <w:contextualSpacing/>
              <w:rPr>
                <w:rFonts w:asciiTheme="minorHAnsi" w:hAnsiTheme="minorHAnsi" w:cstheme="minorHAnsi"/>
                <w:b w:val="0"/>
                <w:spacing w:val="0"/>
                <w:kern w:val="2"/>
                <w:sz w:val="22"/>
                <w:szCs w:val="22"/>
              </w:rPr>
            </w:pPr>
            <w:r w:rsidRPr="004706F5">
              <w:rPr>
                <w:rFonts w:asciiTheme="minorHAnsi" w:hAnsiTheme="minorHAnsi" w:cstheme="minorHAnsi"/>
                <w:b w:val="0"/>
                <w:spacing w:val="0"/>
                <w:kern w:val="2"/>
                <w:sz w:val="22"/>
                <w:szCs w:val="22"/>
              </w:rPr>
              <w:t>In the event of a</w:t>
            </w:r>
            <w:r>
              <w:rPr>
                <w:rFonts w:asciiTheme="minorHAnsi" w:hAnsiTheme="minorHAnsi" w:cstheme="minorHAnsi"/>
                <w:b w:val="0"/>
                <w:spacing w:val="0"/>
                <w:kern w:val="2"/>
                <w:sz w:val="22"/>
                <w:szCs w:val="22"/>
              </w:rPr>
              <w:t xml:space="preserve">n </w:t>
            </w:r>
            <w:r w:rsidRPr="004706F5">
              <w:rPr>
                <w:rFonts w:asciiTheme="minorHAnsi" w:hAnsiTheme="minorHAnsi" w:cstheme="minorHAnsi"/>
                <w:b w:val="0"/>
                <w:spacing w:val="0"/>
                <w:kern w:val="2"/>
                <w:sz w:val="22"/>
                <w:szCs w:val="22"/>
              </w:rPr>
              <w:t>emergency</w:t>
            </w:r>
            <w:r>
              <w:rPr>
                <w:rFonts w:asciiTheme="minorHAnsi" w:hAnsiTheme="minorHAnsi" w:cstheme="minorHAnsi"/>
                <w:b w:val="0"/>
                <w:spacing w:val="0"/>
                <w:kern w:val="2"/>
                <w:sz w:val="22"/>
                <w:szCs w:val="22"/>
              </w:rPr>
              <w:t xml:space="preserve">, follow UWSP’s emergency response </w:t>
            </w:r>
            <w:r w:rsidRPr="004706F5">
              <w:rPr>
                <w:rFonts w:asciiTheme="minorHAnsi" w:hAnsiTheme="minorHAnsi" w:cstheme="minorHAnsi"/>
                <w:b w:val="0"/>
                <w:spacing w:val="0"/>
                <w:kern w:val="2"/>
                <w:sz w:val="22"/>
                <w:szCs w:val="22"/>
              </w:rPr>
              <w:t>procedures</w:t>
            </w:r>
            <w:r>
              <w:rPr>
                <w:rFonts w:asciiTheme="minorHAnsi" w:hAnsiTheme="minorHAnsi" w:cstheme="minorHAnsi"/>
                <w:b w:val="0"/>
                <w:spacing w:val="0"/>
                <w:kern w:val="2"/>
                <w:sz w:val="22"/>
                <w:szCs w:val="22"/>
              </w:rPr>
              <w:t>. F</w:t>
            </w:r>
            <w:r w:rsidRPr="004706F5">
              <w:rPr>
                <w:rFonts w:asciiTheme="minorHAnsi" w:hAnsiTheme="minorHAnsi" w:cstheme="minorHAnsi"/>
                <w:b w:val="0"/>
                <w:spacing w:val="0"/>
                <w:kern w:val="2"/>
                <w:sz w:val="22"/>
                <w:szCs w:val="22"/>
              </w:rPr>
              <w:t>or details on all emergency response  procedures</w:t>
            </w:r>
            <w:r w:rsidRPr="00D5624E">
              <w:rPr>
                <w:rFonts w:asciiTheme="minorHAnsi" w:hAnsiTheme="minorHAnsi" w:cstheme="minorHAnsi"/>
                <w:b w:val="0"/>
                <w:spacing w:val="0"/>
                <w:sz w:val="22"/>
                <w:szCs w:val="22"/>
              </w:rPr>
              <w:t>, please go to</w:t>
            </w:r>
            <w:r w:rsidR="000F044E">
              <w:rPr>
                <w:rFonts w:asciiTheme="minorHAnsi" w:hAnsiTheme="minorHAnsi" w:cstheme="minorHAnsi"/>
                <w:b w:val="0"/>
                <w:spacing w:val="0"/>
                <w:sz w:val="22"/>
                <w:szCs w:val="22"/>
              </w:rPr>
              <w:t xml:space="preserve">: </w:t>
            </w:r>
            <w:hyperlink r:id="rId34" w:history="1">
              <w:r w:rsidR="000F044E" w:rsidRPr="00517277">
                <w:rPr>
                  <w:rStyle w:val="Hyperlink"/>
                  <w:rFonts w:asciiTheme="minorHAnsi" w:hAnsiTheme="minorHAnsi" w:cstheme="minorHAnsi"/>
                  <w:b w:val="0"/>
                  <w:spacing w:val="0"/>
                  <w:kern w:val="2"/>
                  <w:sz w:val="22"/>
                  <w:szCs w:val="22"/>
                </w:rPr>
                <w:t>http://www.uwsp.edu/rmgt/Pages/em/procedures</w:t>
              </w:r>
            </w:hyperlink>
            <w:r w:rsidRPr="004706F5">
              <w:rPr>
                <w:rFonts w:asciiTheme="minorHAnsi" w:hAnsiTheme="minorHAnsi" w:cstheme="minorHAnsi"/>
                <w:b w:val="0"/>
                <w:spacing w:val="0"/>
                <w:kern w:val="2"/>
                <w:sz w:val="22"/>
                <w:szCs w:val="22"/>
              </w:rPr>
              <w:t xml:space="preserve"> </w:t>
            </w:r>
          </w:p>
        </w:tc>
      </w:tr>
    </w:tbl>
    <w:p w14:paraId="7F765295" w14:textId="77777777" w:rsidR="009E6DE9" w:rsidRPr="002F7E51" w:rsidRDefault="009E6DE9" w:rsidP="004706F5">
      <w:pPr>
        <w:pStyle w:val="Heading2"/>
      </w:pPr>
      <w:r w:rsidRPr="009E6DE9">
        <w:t>UWSP Community Bill of Rights and Responsibilities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E6DE9" w:rsidRPr="001C697E" w14:paraId="4F70504D" w14:textId="77777777" w:rsidTr="00A63ABF">
        <w:tc>
          <w:tcPr>
            <w:tcW w:w="8964" w:type="dxa"/>
            <w:tcBorders>
              <w:top w:val="nil"/>
              <w:left w:val="nil"/>
              <w:bottom w:val="nil"/>
              <w:right w:val="nil"/>
            </w:tcBorders>
          </w:tcPr>
          <w:p w14:paraId="794B0E4B" w14:textId="77777777" w:rsidR="009E6DE9" w:rsidRPr="00E13D04" w:rsidRDefault="009E6DE9" w:rsidP="004E3ABB">
            <w:pPr>
              <w:rPr>
                <w:rFonts w:cstheme="minorHAnsi"/>
              </w:rPr>
            </w:pPr>
            <w:r w:rsidRPr="00E13D04">
              <w:rPr>
                <w:rFonts w:cstheme="minorHAnsi"/>
              </w:rPr>
              <w:t xml:space="preserve">UWSP values a safe, honest, respectful, and inviting learning environment. In order to ensure that each student has the opportunity to succeed, a set of expectations has been developed for all students, staff, and faculty.  This </w:t>
            </w:r>
            <w:r w:rsidRPr="009A3693">
              <w:rPr>
                <w:rFonts w:cstheme="minorHAnsi"/>
              </w:rPr>
              <w:t>set of expectations</w:t>
            </w:r>
            <w:r w:rsidRPr="00E13D04">
              <w:rPr>
                <w:rFonts w:cstheme="minorHAnsi"/>
              </w:rPr>
              <w:t xml:space="preserve"> is known as the Rights and Responsibilities document, and it is intended to help establish a positive living and learning environment at UWSP. For more information, go to: </w:t>
            </w:r>
            <w:hyperlink r:id="rId35" w:anchor="section-1-communal-bill-of-rights-and-responsibilities" w:history="1">
              <w:r w:rsidRPr="00E13D04">
                <w:rPr>
                  <w:rStyle w:val="Hyperlink"/>
                  <w:rFonts w:cstheme="minorHAnsi"/>
                </w:rPr>
                <w:t>https://catalog.uwsp.edu/content.php?catoid=10&amp;navoid=422#section-1-communal-bill-of-rights-and-responsibilities</w:t>
              </w:r>
            </w:hyperlink>
          </w:p>
        </w:tc>
      </w:tr>
    </w:tbl>
    <w:p w14:paraId="6363EA26" w14:textId="47B8BC9B" w:rsidR="004706F5" w:rsidRPr="002F7E51" w:rsidRDefault="004706F5" w:rsidP="004706F5">
      <w:pPr>
        <w:pStyle w:val="Heading2"/>
      </w:pPr>
      <w:r>
        <w:t>University Drop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9360"/>
      </w:tblGrid>
      <w:tr w:rsidR="004706F5" w:rsidRPr="001C697E" w14:paraId="15AA39C1" w14:textId="77777777" w:rsidTr="004E3ABB">
        <w:tc>
          <w:tcPr>
            <w:tcW w:w="8964" w:type="dxa"/>
            <w:tcBorders>
              <w:top w:val="nil"/>
              <w:left w:val="nil"/>
              <w:bottom w:val="nil"/>
              <w:right w:val="nil"/>
            </w:tcBorders>
          </w:tcPr>
          <w:p w14:paraId="0B1A93F1" w14:textId="3CDC7567" w:rsidR="00A63ABF" w:rsidRPr="007025BC" w:rsidRDefault="00A63ABF" w:rsidP="00A63ABF">
            <w:pPr>
              <w:rPr>
                <w:rFonts w:cstheme="minorHAnsi"/>
                <w:szCs w:val="24"/>
              </w:rPr>
            </w:pPr>
            <w:r w:rsidRPr="00A63ABF">
              <w:rPr>
                <w:rFonts w:cstheme="minorHAnsi"/>
                <w:szCs w:val="24"/>
              </w:rPr>
              <w:t xml:space="preserve">You are expected to complete the courses for which you register. If you decide you do not want to take a course, you must follow the procedures established by the university to officially drop the course. If you never attend or stop attending a course and fail to officially drop, you will receive an F in the course at end of the semester. </w:t>
            </w:r>
            <w:r w:rsidR="004706F5" w:rsidRPr="00BA1CE4">
              <w:rPr>
                <w:rFonts w:cstheme="minorHAnsi"/>
                <w:szCs w:val="24"/>
              </w:rPr>
              <w:t>A link to the university’s</w:t>
            </w:r>
            <w:r w:rsidR="004706F5">
              <w:rPr>
                <w:rFonts w:cstheme="minorHAnsi"/>
                <w:szCs w:val="24"/>
              </w:rPr>
              <w:t xml:space="preserve"> </w:t>
            </w:r>
            <w:r>
              <w:rPr>
                <w:rFonts w:cstheme="minorHAnsi"/>
                <w:szCs w:val="24"/>
              </w:rPr>
              <w:t xml:space="preserve">drop policy </w:t>
            </w:r>
            <w:r w:rsidR="004706F5" w:rsidRPr="00BA1CE4">
              <w:rPr>
                <w:rFonts w:cstheme="minorHAnsi"/>
                <w:szCs w:val="24"/>
              </w:rPr>
              <w:t>can be found at</w:t>
            </w:r>
            <w:r w:rsidR="004706F5">
              <w:rPr>
                <w:rFonts w:cstheme="minorHAnsi"/>
                <w:szCs w:val="24"/>
              </w:rPr>
              <w:t xml:space="preserve">: </w:t>
            </w:r>
            <w:r>
              <w:t xml:space="preserve"> </w:t>
            </w:r>
            <w:hyperlink r:id="rId36" w:anchor="Drop/Add/Withdrawal_Procedures" w:history="1">
              <w:r w:rsidRPr="00D303C2">
                <w:rPr>
                  <w:rStyle w:val="Hyperlink"/>
                  <w:rFonts w:cstheme="minorHAnsi"/>
                  <w:szCs w:val="24"/>
                </w:rPr>
                <w:t>https://catalog.uwsp.edu/content.php?catoid=11&amp;navoid=431&amp;hl=add%2Fdrop&amp;returnto=search#Drop/Add/Withdrawal_Procedures</w:t>
              </w:r>
            </w:hyperlink>
          </w:p>
        </w:tc>
      </w:tr>
    </w:tbl>
    <w:p w14:paraId="7C56DEA7" w14:textId="59B093B2" w:rsidR="00D57096" w:rsidRPr="004706F5" w:rsidRDefault="00D57096" w:rsidP="004706F5">
      <w:pPr>
        <w:pStyle w:val="Heading2"/>
      </w:pPr>
      <w:r w:rsidRPr="004706F5">
        <w:t xml:space="preserve">Academic </w:t>
      </w:r>
      <w:r w:rsidR="00F65B71" w:rsidRPr="004706F5">
        <w:t>Honesty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F61AB2C" w14:textId="77777777" w:rsidTr="00A63ABF">
        <w:tc>
          <w:tcPr>
            <w:tcW w:w="8964" w:type="dxa"/>
            <w:tcBorders>
              <w:top w:val="nil"/>
              <w:left w:val="nil"/>
              <w:bottom w:val="nil"/>
              <w:right w:val="nil"/>
            </w:tcBorders>
          </w:tcPr>
          <w:p w14:paraId="2BA8A228" w14:textId="098D0EC4" w:rsidR="00A837A8" w:rsidRPr="00A837A8" w:rsidRDefault="00A837A8" w:rsidP="000F3624">
            <w:pPr>
              <w:rPr>
                <w:rFonts w:cstheme="minorHAnsi"/>
              </w:rPr>
            </w:pPr>
            <w:r w:rsidRPr="00BA1CE4">
              <w:rPr>
                <w:rFonts w:cstheme="minorHAnsi"/>
              </w:rPr>
              <w:t xml:space="preserve">UW System policy </w:t>
            </w:r>
            <w:r>
              <w:rPr>
                <w:rFonts w:cstheme="minorHAnsi"/>
              </w:rPr>
              <w:t>(UWS 14) states that s</w:t>
            </w:r>
            <w:r w:rsidR="00F65B71" w:rsidRPr="00F65B71">
              <w:rPr>
                <w:rFonts w:cstheme="minorHAnsi"/>
              </w:rPr>
              <w:t xml:space="preserve">tudents are responsible for the honest completion and representation of their work, for the appropriate citation of sources, and for respect of others' academic endeavors. </w:t>
            </w:r>
            <w:r>
              <w:t xml:space="preserve"> </w:t>
            </w:r>
            <w:r w:rsidRPr="00A837A8">
              <w:rPr>
                <w:rFonts w:cstheme="minorHAnsi"/>
              </w:rPr>
              <w:t xml:space="preserve">Students suspected of academic misconduct will be asked to meet with the instructor to discuss the concerns. If academic misconduct is evident, procedures for determining disciplinary sanctions will be followed as outlined in </w:t>
            </w:r>
            <w:r>
              <w:rPr>
                <w:rFonts w:cstheme="minorHAnsi"/>
              </w:rPr>
              <w:t xml:space="preserve">UWS 14. </w:t>
            </w:r>
            <w:r w:rsidRPr="009947C8">
              <w:rPr>
                <w:rFonts w:cstheme="minorHAnsi"/>
                <w:szCs w:val="24"/>
              </w:rPr>
              <w:t xml:space="preserve">A direct link </w:t>
            </w:r>
            <w:r>
              <w:rPr>
                <w:rFonts w:cstheme="minorHAnsi"/>
                <w:szCs w:val="24"/>
              </w:rPr>
              <w:t xml:space="preserve">to this policy </w:t>
            </w:r>
            <w:r w:rsidRPr="009947C8">
              <w:rPr>
                <w:rFonts w:cstheme="minorHAnsi"/>
                <w:szCs w:val="24"/>
              </w:rPr>
              <w:t>can be found here:</w:t>
            </w:r>
            <w:r>
              <w:rPr>
                <w:rFonts w:cstheme="minorHAnsi"/>
                <w:szCs w:val="24"/>
              </w:rPr>
              <w:t xml:space="preserve"> </w:t>
            </w:r>
            <w:r>
              <w:t xml:space="preserve"> </w:t>
            </w:r>
            <w:hyperlink r:id="rId37" w:history="1">
              <w:r w:rsidRPr="00D303C2">
                <w:rPr>
                  <w:rStyle w:val="Hyperlink"/>
                  <w:rFonts w:cstheme="minorHAnsi"/>
                  <w:szCs w:val="24"/>
                </w:rPr>
                <w:t>https://docs.legis.wisconsin.gov/code/admin_code/uws/14</w:t>
              </w:r>
            </w:hyperlink>
          </w:p>
        </w:tc>
      </w:tr>
    </w:tbl>
    <w:p w14:paraId="7244E50B" w14:textId="54B199EA" w:rsidR="00A837A8" w:rsidRPr="002F7E51" w:rsidRDefault="00A837A8" w:rsidP="00AC7ADA">
      <w:pPr>
        <w:pStyle w:val="Heading2"/>
      </w:pPr>
      <w:r>
        <w:t>Non-Academic Misconduct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837A8" w:rsidRPr="001C697E" w14:paraId="517B5DFB" w14:textId="77777777" w:rsidTr="00A63ABF">
        <w:tc>
          <w:tcPr>
            <w:tcW w:w="8964" w:type="dxa"/>
            <w:tcBorders>
              <w:top w:val="nil"/>
              <w:left w:val="nil"/>
              <w:bottom w:val="nil"/>
              <w:right w:val="nil"/>
            </w:tcBorders>
          </w:tcPr>
          <w:p w14:paraId="0E7C4BFA" w14:textId="1E83A1E9" w:rsidR="00A837A8" w:rsidRPr="00E13D04" w:rsidRDefault="00A837A8" w:rsidP="00A837A8">
            <w:pPr>
              <w:pStyle w:val="Style1"/>
              <w:spacing w:after="0"/>
              <w:contextualSpacing/>
              <w:rPr>
                <w:rFonts w:asciiTheme="minorHAnsi" w:hAnsiTheme="minorHAnsi" w:cstheme="minorHAnsi"/>
                <w:b w:val="0"/>
                <w:spacing w:val="0"/>
                <w:kern w:val="2"/>
                <w:sz w:val="22"/>
                <w:szCs w:val="22"/>
              </w:rPr>
            </w:pPr>
            <w:r w:rsidRPr="00E13D04">
              <w:rPr>
                <w:rFonts w:asciiTheme="minorHAnsi" w:hAnsiTheme="minorHAnsi" w:cstheme="minorHAnsi"/>
                <w:b w:val="0"/>
                <w:spacing w:val="0"/>
                <w:kern w:val="2"/>
                <w:sz w:val="22"/>
                <w:szCs w:val="22"/>
              </w:rPr>
              <w:lastRenderedPageBreak/>
              <w:t>Information on non-academic misconduct can be found in Chapters 17 and 18 of the Student Rights and Responsibilities Document.</w:t>
            </w:r>
            <w:r w:rsidRPr="00E13D04">
              <w:rPr>
                <w:rFonts w:asciiTheme="minorHAnsi" w:hAnsiTheme="minorHAnsi" w:cstheme="minorHAnsi"/>
                <w:sz w:val="22"/>
                <w:szCs w:val="22"/>
              </w:rPr>
              <w:t xml:space="preserve"> </w:t>
            </w:r>
            <w:r w:rsidRPr="00E13D04">
              <w:rPr>
                <w:rFonts w:asciiTheme="minorHAnsi" w:hAnsiTheme="minorHAnsi" w:cstheme="minorHAnsi"/>
                <w:b w:val="0"/>
                <w:spacing w:val="0"/>
                <w:sz w:val="22"/>
                <w:szCs w:val="22"/>
              </w:rPr>
              <w:t xml:space="preserve">A link to the university’s policies on </w:t>
            </w:r>
            <w:r w:rsidRPr="00E13D04">
              <w:rPr>
                <w:rFonts w:asciiTheme="minorHAnsi" w:hAnsiTheme="minorHAnsi" w:cstheme="minorHAnsi"/>
                <w:b w:val="0"/>
                <w:spacing w:val="0"/>
                <w:kern w:val="2"/>
                <w:sz w:val="22"/>
                <w:szCs w:val="22"/>
              </w:rPr>
              <w:t>non-academic misconduct can be found at</w:t>
            </w:r>
            <w:r w:rsidR="000F044E">
              <w:rPr>
                <w:rFonts w:asciiTheme="minorHAnsi" w:hAnsiTheme="minorHAnsi" w:cstheme="minorHAnsi"/>
                <w:b w:val="0"/>
                <w:spacing w:val="0"/>
                <w:kern w:val="2"/>
                <w:sz w:val="22"/>
                <w:szCs w:val="22"/>
              </w:rPr>
              <w:t>:</w:t>
            </w:r>
            <w:r w:rsidRPr="00E13D04">
              <w:rPr>
                <w:rFonts w:asciiTheme="minorHAnsi" w:hAnsiTheme="minorHAnsi" w:cstheme="minorHAnsi"/>
                <w:b w:val="0"/>
                <w:spacing w:val="0"/>
                <w:kern w:val="2"/>
                <w:sz w:val="22"/>
                <w:szCs w:val="22"/>
              </w:rPr>
              <w:t xml:space="preserve"> </w:t>
            </w:r>
            <w:hyperlink r:id="rId38" w:history="1">
              <w:r w:rsidRPr="00E13D04">
                <w:rPr>
                  <w:rStyle w:val="Hyperlink"/>
                  <w:rFonts w:asciiTheme="minorHAnsi" w:hAnsiTheme="minorHAnsi" w:cstheme="minorHAnsi"/>
                  <w:b w:val="0"/>
                  <w:spacing w:val="0"/>
                  <w:kern w:val="2"/>
                  <w:sz w:val="22"/>
                  <w:szCs w:val="22"/>
                </w:rPr>
                <w:t>https://www.uwsp.edu/dos/Pages/stu-conduct.aspx</w:t>
              </w:r>
            </w:hyperlink>
            <w:r w:rsidRPr="00E13D04">
              <w:rPr>
                <w:rFonts w:asciiTheme="minorHAnsi" w:hAnsiTheme="minorHAnsi" w:cstheme="minorHAnsi"/>
                <w:b w:val="0"/>
                <w:spacing w:val="0"/>
                <w:kern w:val="2"/>
                <w:sz w:val="22"/>
                <w:szCs w:val="22"/>
              </w:rPr>
              <w:t>.</w:t>
            </w:r>
          </w:p>
        </w:tc>
      </w:tr>
    </w:tbl>
    <w:p w14:paraId="59B1423A" w14:textId="1AF8DF83" w:rsidR="00F65B71" w:rsidRPr="002F7E51" w:rsidRDefault="00F65B71" w:rsidP="004706F5">
      <w:pPr>
        <w:pStyle w:val="Heading2"/>
      </w:pPr>
      <w:r>
        <w:t>Confidentiality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F65B71" w:rsidRPr="001C697E" w14:paraId="2C03F4B7" w14:textId="77777777" w:rsidTr="00A63ABF">
        <w:tc>
          <w:tcPr>
            <w:tcW w:w="8964" w:type="dxa"/>
            <w:tcBorders>
              <w:top w:val="nil"/>
              <w:left w:val="nil"/>
              <w:bottom w:val="nil"/>
              <w:right w:val="nil"/>
            </w:tcBorders>
          </w:tcPr>
          <w:p w14:paraId="5A577B6A" w14:textId="77777777" w:rsidR="008B2CD7" w:rsidRDefault="008B2CD7" w:rsidP="008B2CD7">
            <w:r w:rsidRPr="009D3285">
              <w:t>Under FERPA, students cannot remain anonymous in a class. Students are permitted to know who else is in their class.</w:t>
            </w:r>
          </w:p>
          <w:p w14:paraId="4E502B8C" w14:textId="77777777" w:rsidR="008B2CD7" w:rsidRDefault="008B2CD7" w:rsidP="00F65B71">
            <w:pPr>
              <w:pStyle w:val="ListParagraph"/>
              <w:ind w:left="0"/>
              <w:rPr>
                <w:rFonts w:cstheme="minorHAnsi"/>
              </w:rPr>
            </w:pPr>
          </w:p>
          <w:p w14:paraId="35FF5D8C" w14:textId="70ECFA6D" w:rsidR="00F65B71" w:rsidRDefault="00F65B71" w:rsidP="00F65B71">
            <w:pPr>
              <w:pStyle w:val="ListParagraph"/>
              <w:ind w:left="0"/>
              <w:rPr>
                <w:rFonts w:cstheme="minorHAnsi"/>
              </w:rPr>
            </w:pPr>
            <w:r w:rsidRPr="00F65B71">
              <w:rPr>
                <w:rFonts w:cstheme="minorHAnsi"/>
              </w:rPr>
              <w:t>Learning requires risk-taking and sharing ideas. Please keep your classmates’ ideas and experiences confidential outside the classroom unless permission has been granted to share them.</w:t>
            </w:r>
          </w:p>
          <w:p w14:paraId="3E37B3BA" w14:textId="53D72754" w:rsidR="00FE4722" w:rsidRDefault="00FE4722" w:rsidP="00F65B71">
            <w:pPr>
              <w:pStyle w:val="ListParagraph"/>
              <w:ind w:left="0"/>
              <w:rPr>
                <w:rFonts w:cstheme="minorHAnsi"/>
              </w:rPr>
            </w:pPr>
          </w:p>
          <w:p w14:paraId="2946F811" w14:textId="58607C72" w:rsidR="00FE4722" w:rsidRDefault="00FE4722" w:rsidP="00FE4722">
            <w:pPr>
              <w:pStyle w:val="ListParagraph"/>
              <w:ind w:left="0"/>
              <w:rPr>
                <w:rFonts w:cstheme="minorHAnsi"/>
                <w:szCs w:val="24"/>
              </w:rPr>
            </w:pPr>
            <w:r w:rsidRPr="002D4FF4">
              <w:rPr>
                <w:rFonts w:cstheme="minorHAnsi"/>
                <w:szCs w:val="24"/>
              </w:rPr>
              <w:t xml:space="preserve">The instructor of this course will not share your academic records (grades, student IDs). Confidentiality of student work is imperative, so you should not share the work of your peers publicly without their permission. By participating in these assignments, you are giving consent to sharing of your work with others in this class and you recognize there is a small risk of your work being shared online beyond the purposes of this course. </w:t>
            </w:r>
          </w:p>
          <w:p w14:paraId="28E74EFE" w14:textId="09FB414F" w:rsidR="00313578" w:rsidRDefault="00313578" w:rsidP="00FE4722">
            <w:pPr>
              <w:pStyle w:val="ListParagraph"/>
              <w:ind w:left="0"/>
              <w:rPr>
                <w:rFonts w:cstheme="minorHAnsi"/>
                <w:szCs w:val="24"/>
              </w:rPr>
            </w:pPr>
          </w:p>
          <w:p w14:paraId="24D210A2" w14:textId="052C3C5E" w:rsidR="00275568" w:rsidRDefault="00275568" w:rsidP="00275568">
            <w:pPr>
              <w:pStyle w:val="ListParagraph"/>
              <w:ind w:left="0"/>
              <w:rPr>
                <w:rFonts w:cstheme="minorHAnsi"/>
                <w:szCs w:val="24"/>
              </w:rPr>
            </w:pPr>
            <w:r w:rsidRPr="00275568">
              <w:rPr>
                <w:rFonts w:cstheme="minorHAnsi"/>
                <w:szCs w:val="24"/>
              </w:rPr>
              <w:t>UW-System approved tools meet security, privacy, and data protection standards. For a list of approved tools</w:t>
            </w:r>
            <w:r w:rsidR="00615E3A" w:rsidRPr="00E13D04">
              <w:rPr>
                <w:rFonts w:cstheme="minorHAnsi"/>
              </w:rPr>
              <w:t xml:space="preserve">, go to: </w:t>
            </w:r>
            <w:hyperlink r:id="rId39" w:history="1">
              <w:r w:rsidRPr="00C05F6B">
                <w:rPr>
                  <w:rStyle w:val="Hyperlink"/>
                  <w:rFonts w:cstheme="minorHAnsi"/>
                  <w:szCs w:val="24"/>
                </w:rPr>
                <w:t>https://www.wisconsin.edu/dle/external-application-integration-requests/</w:t>
              </w:r>
            </w:hyperlink>
            <w:r w:rsidR="004E3ABB">
              <w:rPr>
                <w:rFonts w:cstheme="minorHAnsi"/>
                <w:szCs w:val="24"/>
              </w:rPr>
              <w:t xml:space="preserve">. </w:t>
            </w:r>
            <w:r w:rsidRPr="00275568">
              <w:rPr>
                <w:rFonts w:cstheme="minorHAnsi"/>
                <w:szCs w:val="24"/>
              </w:rPr>
              <w:t>Tools not listed on the website linked above may not meet security, privacy, and data protection standards. If you have questions about tools, contact the UWSP IT Service Desk at 715-346-4357.</w:t>
            </w:r>
            <w:r w:rsidR="004E3ABB">
              <w:rPr>
                <w:rFonts w:cstheme="minorHAnsi"/>
                <w:szCs w:val="24"/>
              </w:rPr>
              <w:t xml:space="preserve"> Links to the Terms of Use and Privacy Polices for tool used at UWSP be found at:</w:t>
            </w:r>
            <w:r w:rsidR="004E3ABB">
              <w:t xml:space="preserve"> </w:t>
            </w:r>
            <w:hyperlink r:id="rId40" w:history="1">
              <w:r w:rsidR="004E3ABB" w:rsidRPr="00C05F6B">
                <w:rPr>
                  <w:rStyle w:val="Hyperlink"/>
                  <w:rFonts w:cstheme="minorHAnsi"/>
                  <w:szCs w:val="24"/>
                </w:rPr>
                <w:t>https://www.uwsp.edu/online/Pages/Privacy-and-Accessibility-Links.aspx</w:t>
              </w:r>
            </w:hyperlink>
          </w:p>
          <w:p w14:paraId="456E11BC" w14:textId="79AEC8EE" w:rsidR="00275568" w:rsidRDefault="00275568" w:rsidP="00FE4722">
            <w:pPr>
              <w:pStyle w:val="ListParagraph"/>
              <w:ind w:left="0"/>
              <w:rPr>
                <w:rFonts w:cstheme="minorHAnsi"/>
                <w:szCs w:val="24"/>
              </w:rPr>
            </w:pPr>
          </w:p>
          <w:p w14:paraId="3C1DF151" w14:textId="7103F141" w:rsidR="00313578" w:rsidRDefault="00275568" w:rsidP="00313578">
            <w:r w:rsidRPr="00275568">
              <w:rPr>
                <w:rFonts w:cstheme="minorHAnsi"/>
                <w:szCs w:val="24"/>
              </w:rPr>
              <w:t>Here are steps you can take to protect your data and privacy</w:t>
            </w:r>
            <w:r w:rsidR="00313578">
              <w:t>:</w:t>
            </w:r>
          </w:p>
          <w:p w14:paraId="63BF93EE" w14:textId="77777777" w:rsidR="00313578" w:rsidRDefault="00313578" w:rsidP="00313578">
            <w:pPr>
              <w:pStyle w:val="ListParagraph"/>
              <w:numPr>
                <w:ilvl w:val="0"/>
                <w:numId w:val="18"/>
              </w:numPr>
            </w:pPr>
            <w:r w:rsidRPr="005D58ED">
              <w:t>Use different usernames and passwords for each service you use</w:t>
            </w:r>
          </w:p>
          <w:p w14:paraId="479AF3B1" w14:textId="77777777" w:rsidR="00313578" w:rsidRDefault="00313578" w:rsidP="00313578">
            <w:pPr>
              <w:pStyle w:val="ListParagraph"/>
              <w:numPr>
                <w:ilvl w:val="0"/>
                <w:numId w:val="18"/>
              </w:numPr>
            </w:pPr>
            <w:r w:rsidRPr="005D58ED">
              <w:t>Do not use your UWSP username and password for any other services</w:t>
            </w:r>
          </w:p>
          <w:p w14:paraId="1E83AC2A" w14:textId="77777777" w:rsidR="00313578" w:rsidRDefault="00313578" w:rsidP="00313578">
            <w:pPr>
              <w:pStyle w:val="ListParagraph"/>
              <w:numPr>
                <w:ilvl w:val="0"/>
                <w:numId w:val="18"/>
              </w:numPr>
            </w:pPr>
            <w:r w:rsidRPr="005D58ED">
              <w:t>Use secure versions of websites whenever possible (HTTPS instead of HTTP)</w:t>
            </w:r>
          </w:p>
          <w:p w14:paraId="3127AE93" w14:textId="3BC59388" w:rsidR="00313578" w:rsidRPr="00313578" w:rsidRDefault="00313578" w:rsidP="00313578">
            <w:pPr>
              <w:pStyle w:val="ListParagraph"/>
              <w:numPr>
                <w:ilvl w:val="0"/>
                <w:numId w:val="18"/>
              </w:numPr>
            </w:pPr>
            <w:r w:rsidRPr="005D58ED">
              <w:t>Have updated antivirus software installed on your devices</w:t>
            </w:r>
          </w:p>
          <w:p w14:paraId="66AC3A06" w14:textId="120BBDA9" w:rsidR="004706F5" w:rsidRDefault="004706F5" w:rsidP="00F65B71">
            <w:pPr>
              <w:pStyle w:val="ListParagraph"/>
              <w:ind w:left="0"/>
              <w:rPr>
                <w:rFonts w:cstheme="minorHAnsi"/>
                <w:szCs w:val="24"/>
              </w:rPr>
            </w:pPr>
          </w:p>
          <w:p w14:paraId="6777B87C" w14:textId="1AF78B08" w:rsidR="00275568" w:rsidRDefault="004E3ABB" w:rsidP="00F65B71">
            <w:pPr>
              <w:pStyle w:val="ListParagraph"/>
              <w:ind w:left="0"/>
              <w:rPr>
                <w:rFonts w:cstheme="minorHAnsi"/>
                <w:szCs w:val="24"/>
              </w:rPr>
            </w:pPr>
            <w:r>
              <w:rPr>
                <w:rFonts w:cstheme="minorHAnsi"/>
                <w:szCs w:val="24"/>
              </w:rPr>
              <w:t xml:space="preserve">Additional resources regarding </w:t>
            </w:r>
            <w:r w:rsidR="00275568">
              <w:rPr>
                <w:rFonts w:cstheme="minorHAnsi"/>
                <w:szCs w:val="24"/>
              </w:rPr>
              <w:t>information security</w:t>
            </w:r>
            <w:r>
              <w:rPr>
                <w:rFonts w:cstheme="minorHAnsi"/>
                <w:szCs w:val="24"/>
              </w:rPr>
              <w:t xml:space="preserve"> at UWSP can be found at: </w:t>
            </w:r>
            <w:hyperlink r:id="rId41" w:history="1">
              <w:r w:rsidRPr="00C05F6B">
                <w:rPr>
                  <w:rStyle w:val="Hyperlink"/>
                  <w:rFonts w:cstheme="minorHAnsi"/>
                  <w:szCs w:val="24"/>
                </w:rPr>
                <w:t>https://www.uwsp.edu/infosecurity/Pages/default.aspx</w:t>
              </w:r>
            </w:hyperlink>
            <w:r>
              <w:rPr>
                <w:rFonts w:cstheme="minorHAnsi"/>
                <w:szCs w:val="24"/>
              </w:rPr>
              <w:t xml:space="preserve">. </w:t>
            </w:r>
          </w:p>
          <w:p w14:paraId="09500528" w14:textId="77777777" w:rsidR="00275568" w:rsidRDefault="00275568" w:rsidP="00F65B71">
            <w:pPr>
              <w:pStyle w:val="ListParagraph"/>
              <w:ind w:left="0"/>
              <w:rPr>
                <w:rFonts w:cstheme="minorHAnsi"/>
                <w:szCs w:val="24"/>
              </w:rPr>
            </w:pPr>
          </w:p>
          <w:p w14:paraId="0046825E" w14:textId="09FE6226" w:rsidR="00313578" w:rsidRPr="00AC7ADA" w:rsidRDefault="00F65B71" w:rsidP="00AC7ADA">
            <w:pPr>
              <w:pStyle w:val="ListParagraph"/>
              <w:ind w:left="0"/>
              <w:rPr>
                <w:rFonts w:cstheme="minorHAnsi"/>
                <w:szCs w:val="24"/>
              </w:rPr>
            </w:pPr>
            <w:r w:rsidRPr="009947C8">
              <w:rPr>
                <w:rFonts w:cstheme="minorHAnsi"/>
                <w:szCs w:val="24"/>
              </w:rPr>
              <w:t>It is important for students to understand that faculty are required to report any incidents of maltreatment, discrimination, self-harm, or sexual violence they become aware of, even if those incidents occurred in the past, off campus, or are disclosed as part of a class assignment. This does not mean an investigation will occur if the student does not want that, but it does allow the university to provide resources to help the student continue to be successful.</w:t>
            </w:r>
          </w:p>
        </w:tc>
      </w:tr>
    </w:tbl>
    <w:p w14:paraId="7663AFD0" w14:textId="73964A5A" w:rsidR="00AC7ADA" w:rsidRPr="00AB43E9" w:rsidRDefault="00076465" w:rsidP="00AC7ADA">
      <w:pPr>
        <w:pStyle w:val="Heading2"/>
        <w:rPr>
          <w:color w:val="FF0000"/>
        </w:rPr>
      </w:pPr>
      <w:r w:rsidRPr="00AB43E9">
        <w:rPr>
          <w:color w:val="FF0000"/>
        </w:rPr>
        <w:t xml:space="preserve">Intellectual Property - A Guide to </w:t>
      </w:r>
      <w:r w:rsidR="00AC7ADA" w:rsidRPr="00AB43E9">
        <w:rPr>
          <w:color w:val="FF0000"/>
        </w:rPr>
        <w:t xml:space="preserve">Student Recording </w:t>
      </w:r>
      <w:r w:rsidRPr="00AB43E9">
        <w:rPr>
          <w:color w:val="FF0000"/>
        </w:rPr>
        <w:t>&amp;</w:t>
      </w:r>
      <w:r w:rsidR="00AC7ADA" w:rsidRPr="00AB43E9">
        <w:rPr>
          <w:color w:val="FF0000"/>
        </w:rPr>
        <w:t xml:space="preserve"> Sharing Class Content</w:t>
      </w:r>
    </w:p>
    <w:tbl>
      <w:tblPr>
        <w:tblStyle w:val="TableGrid"/>
        <w:tblpPr w:leftFromText="180" w:rightFromText="180" w:vertAnchor="text" w:horzAnchor="margin" w:tblpX="360" w:tblpY="201"/>
        <w:tblOverlap w:val="never"/>
        <w:tblW w:w="0" w:type="auto"/>
        <w:tblLook w:val="04A0" w:firstRow="1" w:lastRow="0" w:firstColumn="1" w:lastColumn="0" w:noHBand="0" w:noVBand="1"/>
      </w:tblPr>
      <w:tblGrid>
        <w:gridCol w:w="9000"/>
      </w:tblGrid>
      <w:tr w:rsidR="00AC7ADA" w:rsidRPr="001C697E" w14:paraId="1DCFE4A7" w14:textId="77777777" w:rsidTr="00AC7ADA">
        <w:tc>
          <w:tcPr>
            <w:tcW w:w="9000" w:type="dxa"/>
            <w:tcBorders>
              <w:top w:val="nil"/>
              <w:left w:val="nil"/>
              <w:bottom w:val="nil"/>
              <w:right w:val="nil"/>
            </w:tcBorders>
          </w:tcPr>
          <w:p w14:paraId="51A764B9" w14:textId="173FAD2D" w:rsidR="00AC7ADA" w:rsidRPr="00CA4C51" w:rsidRDefault="00AC7ADA" w:rsidP="00AC7ADA">
            <w:r w:rsidRPr="00A86F48">
              <w:t xml:space="preserve">Lecture materials and recordings for </w:t>
            </w:r>
            <w:r w:rsidR="00076465">
              <w:t>this class</w:t>
            </w:r>
            <w:r w:rsidRPr="00A86F48">
              <w:t xml:space="preserve"> are protected intellectual property at UW-Stevens Point. Students in this course may use the materials and recordings for their personal use related to participation in this class. Students may also take notes solely for their personal use. If a lecture is not already recorded, you are not authorized to record my lectures without my permission unless you are considered by the university to be a qualified student with a disability requiring </w:t>
            </w:r>
            <w:r w:rsidRPr="00A86F48">
              <w:lastRenderedPageBreak/>
              <w:t>accommodation. [Regent Policy Document 4-1] Students may not copy or share lecture materials and recordings outside of class, including posting on internet sites or selling to commercial entities.  Students are also prohibited from providing or selling their personal notes to anyone else or being paid for taking notes by any person or commercial firm without the instructor’s express written permission. Unauthorized use of these copyrighted lecture materials and recordings constitutes copyright infringement and may be addressed under the university's policies, UWS Chapters 14 and 17, governing student academic and non-academic misconduct</w:t>
            </w:r>
            <w:r>
              <w:t>.</w:t>
            </w:r>
          </w:p>
        </w:tc>
      </w:tr>
    </w:tbl>
    <w:p w14:paraId="52CBB580" w14:textId="77777777" w:rsidR="00AC7ADA" w:rsidRPr="00AC7ADA" w:rsidRDefault="00AC7ADA" w:rsidP="00AC7ADA"/>
    <w:p w14:paraId="25D1A324" w14:textId="5C16DE2B" w:rsidR="00AC7ADA" w:rsidRPr="00AC7ADA" w:rsidRDefault="00C84B15" w:rsidP="00AC7ADA">
      <w:pPr>
        <w:pStyle w:val="Heading2"/>
      </w:pPr>
      <w:r>
        <w:t>Sample Coursework Permission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8C6FE3" w:rsidRPr="001C697E" w14:paraId="6E5A1340" w14:textId="77777777" w:rsidTr="00A63ABF">
        <w:tc>
          <w:tcPr>
            <w:tcW w:w="8964" w:type="dxa"/>
            <w:tcBorders>
              <w:top w:val="nil"/>
              <w:left w:val="nil"/>
              <w:bottom w:val="nil"/>
              <w:right w:val="nil"/>
            </w:tcBorders>
          </w:tcPr>
          <w:p w14:paraId="5B127688" w14:textId="34E44F7F" w:rsidR="008C6FE3" w:rsidRPr="002F7E51" w:rsidRDefault="008C6FE3" w:rsidP="000F3624">
            <w:pPr>
              <w:rPr>
                <w:rFonts w:cstheme="minorHAnsi"/>
              </w:rPr>
            </w:pPr>
            <w:r>
              <w:rPr>
                <w:rFonts w:cstheme="minorHAnsi"/>
              </w:rPr>
              <w:t>The instructor</w:t>
            </w:r>
            <w:r w:rsidRPr="008C6FE3">
              <w:rPr>
                <w:rFonts w:cstheme="minorHAnsi"/>
              </w:rPr>
              <w:t xml:space="preserve"> may wish to use a sample of your work or some of the feedback you </w:t>
            </w:r>
            <w:r>
              <w:rPr>
                <w:rFonts w:cstheme="minorHAnsi"/>
              </w:rPr>
              <w:t>provide</w:t>
            </w:r>
            <w:r w:rsidR="00C84B15">
              <w:rPr>
                <w:rFonts w:cstheme="minorHAnsi"/>
              </w:rPr>
              <w:t xml:space="preserve"> on the course</w:t>
            </w:r>
            <w:r w:rsidRPr="008C6FE3">
              <w:rPr>
                <w:rFonts w:cstheme="minorHAnsi"/>
              </w:rPr>
              <w:t xml:space="preserve"> in future teaching or research activities. Examples:  showing students an example of a well-done assignment; analyzing student responses on a particular question; discussing teaching techniques at a conference. </w:t>
            </w:r>
            <w:r w:rsidR="00C84B15">
              <w:rPr>
                <w:rFonts w:cstheme="minorHAnsi"/>
              </w:rPr>
              <w:t>If your coursework or feedback</w:t>
            </w:r>
            <w:r w:rsidRPr="008C6FE3">
              <w:rPr>
                <w:rFonts w:cstheme="minorHAnsi"/>
              </w:rPr>
              <w:t xml:space="preserve"> </w:t>
            </w:r>
            <w:r w:rsidR="00C84B15">
              <w:rPr>
                <w:rFonts w:cstheme="minorHAnsi"/>
              </w:rPr>
              <w:t xml:space="preserve">is used, your </w:t>
            </w:r>
            <w:r w:rsidRPr="008C6FE3">
              <w:rPr>
                <w:rFonts w:cstheme="minorHAnsi"/>
              </w:rPr>
              <w:t>identity</w:t>
            </w:r>
            <w:r w:rsidR="00C84B15">
              <w:rPr>
                <w:rFonts w:cstheme="minorHAnsi"/>
              </w:rPr>
              <w:t xml:space="preserve"> will be concealed</w:t>
            </w:r>
            <w:r w:rsidRPr="008C6FE3">
              <w:rPr>
                <w:rFonts w:cstheme="minorHAnsi"/>
              </w:rPr>
              <w:t xml:space="preserve">.  If you prefer not to have your work included in any future projects, please send </w:t>
            </w:r>
            <w:r w:rsidR="00C84B15">
              <w:rPr>
                <w:rFonts w:cstheme="minorHAnsi"/>
              </w:rPr>
              <w:t>the instructor</w:t>
            </w:r>
            <w:r w:rsidRPr="008C6FE3">
              <w:rPr>
                <w:rFonts w:cstheme="minorHAnsi"/>
              </w:rPr>
              <w:t xml:space="preserve"> an e-mail indicating that you are opting out of this </w:t>
            </w:r>
            <w:r w:rsidR="00C84B15">
              <w:rPr>
                <w:rFonts w:cstheme="minorHAnsi"/>
              </w:rPr>
              <w:t>course feature</w:t>
            </w:r>
            <w:r w:rsidRPr="008C6FE3">
              <w:rPr>
                <w:rFonts w:cstheme="minorHAnsi"/>
              </w:rPr>
              <w:t xml:space="preserve">. Otherwise, your participation in the class will be taken as consent to have portions of your </w:t>
            </w:r>
            <w:r w:rsidR="00C84B15">
              <w:rPr>
                <w:rFonts w:cstheme="minorHAnsi"/>
              </w:rPr>
              <w:t>course</w:t>
            </w:r>
            <w:r w:rsidRPr="008C6FE3">
              <w:rPr>
                <w:rFonts w:cstheme="minorHAnsi"/>
              </w:rPr>
              <w:t>work or feedback used for teaching or research purposes.</w:t>
            </w:r>
          </w:p>
        </w:tc>
      </w:tr>
    </w:tbl>
    <w:p w14:paraId="47AFE215" w14:textId="4396A301" w:rsidR="00C83888" w:rsidRPr="002F7E51" w:rsidRDefault="00C83888" w:rsidP="004706F5">
      <w:pPr>
        <w:pStyle w:val="Heading2"/>
      </w:pPr>
      <w:r>
        <w:t>Revision Clause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10C661C0" w14:textId="77777777" w:rsidTr="00A63ABF">
        <w:tc>
          <w:tcPr>
            <w:tcW w:w="8964" w:type="dxa"/>
            <w:tcBorders>
              <w:top w:val="nil"/>
              <w:left w:val="nil"/>
              <w:bottom w:val="nil"/>
              <w:right w:val="nil"/>
            </w:tcBorders>
          </w:tcPr>
          <w:p w14:paraId="418119C5" w14:textId="3FD1BD8C" w:rsidR="00C83888" w:rsidRPr="002F7E51" w:rsidRDefault="00C83888" w:rsidP="000F3624">
            <w:pPr>
              <w:rPr>
                <w:rFonts w:cstheme="minorHAnsi"/>
              </w:rPr>
            </w:pPr>
            <w:r>
              <w:t>This syllabus, the provided schedule, and all aforementioned coursework, are subject to change. It is the student’s responsibility to check the course website for corrections or updates to the syllabus. Any changes will be clearly noted in a course announcement or through email.</w:t>
            </w:r>
          </w:p>
        </w:tc>
      </w:tr>
    </w:tbl>
    <w:p w14:paraId="55EAE62B" w14:textId="698748BF" w:rsidR="003C083B" w:rsidRPr="002F7E51" w:rsidRDefault="003C083B" w:rsidP="003C083B">
      <w:pPr>
        <w:pStyle w:val="Heading2"/>
      </w:pPr>
      <w:r>
        <w:t>COVID-19</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3C083B" w:rsidRPr="001C697E" w14:paraId="4945D820" w14:textId="77777777" w:rsidTr="000F044E">
        <w:tc>
          <w:tcPr>
            <w:tcW w:w="8964" w:type="dxa"/>
            <w:tcBorders>
              <w:top w:val="nil"/>
              <w:left w:val="nil"/>
              <w:bottom w:val="nil"/>
              <w:right w:val="nil"/>
            </w:tcBorders>
          </w:tcPr>
          <w:p w14:paraId="0A9FC4B8" w14:textId="77777777" w:rsidR="003C083B" w:rsidRPr="003C083B" w:rsidRDefault="003C083B" w:rsidP="003C083B">
            <w:pPr>
              <w:pStyle w:val="paragraph"/>
              <w:spacing w:before="0" w:beforeAutospacing="0" w:after="0" w:afterAutospacing="0"/>
              <w:textAlignment w:val="baseline"/>
              <w:rPr>
                <w:rStyle w:val="normaltextrun"/>
                <w:rFonts w:asciiTheme="minorHAnsi" w:hAnsiTheme="minorHAnsi" w:cstheme="minorHAnsi"/>
                <w:b/>
                <w:bCs/>
                <w:i/>
                <w:iCs/>
                <w:sz w:val="22"/>
                <w:szCs w:val="22"/>
              </w:rPr>
            </w:pPr>
            <w:r w:rsidRPr="003C083B">
              <w:rPr>
                <w:rStyle w:val="normaltextrun"/>
                <w:rFonts w:asciiTheme="minorHAnsi" w:hAnsiTheme="minorHAnsi" w:cstheme="minorHAnsi"/>
                <w:b/>
                <w:bCs/>
                <w:i/>
                <w:iCs/>
                <w:sz w:val="22"/>
                <w:szCs w:val="22"/>
              </w:rPr>
              <w:t>Face Coverings:</w:t>
            </w:r>
          </w:p>
          <w:p w14:paraId="2E4A6DCF" w14:textId="77777777" w:rsidR="003C083B" w:rsidRPr="003C083B" w:rsidRDefault="003C083B" w:rsidP="003C083B">
            <w:pPr>
              <w:pStyle w:val="paragraph"/>
              <w:numPr>
                <w:ilvl w:val="0"/>
                <w:numId w:val="26"/>
              </w:numPr>
              <w:spacing w:before="0" w:beforeAutospacing="0" w:after="0" w:afterAutospacing="0"/>
              <w:textAlignment w:val="baseline"/>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 xml:space="preserve">At all UW-Stevens Point campus locations, the wearing of face coverings is mandatory in all buildings, including classrooms, laboratories, studios, and other instructional spaces. </w:t>
            </w:r>
            <w:r w:rsidRPr="003C083B">
              <w:rPr>
                <w:rFonts w:asciiTheme="minorHAnsi" w:hAnsiTheme="minorHAnsi" w:cstheme="minorHAnsi"/>
                <w:sz w:val="22"/>
                <w:szCs w:val="22"/>
              </w:rPr>
              <w:t xml:space="preserve">Any student with a condition that impacts their use of a face covering should contact the </w:t>
            </w:r>
            <w:hyperlink r:id="rId42" w:history="1">
              <w:r w:rsidRPr="003C083B">
                <w:rPr>
                  <w:rStyle w:val="Hyperlink"/>
                  <w:rFonts w:asciiTheme="minorHAnsi" w:hAnsiTheme="minorHAnsi" w:cstheme="minorHAnsi"/>
                  <w:sz w:val="22"/>
                  <w:szCs w:val="22"/>
                </w:rPr>
                <w:t>Disability and Assistive Technology Center</w:t>
              </w:r>
            </w:hyperlink>
            <w:r w:rsidRPr="003C083B">
              <w:rPr>
                <w:rFonts w:asciiTheme="minorHAnsi" w:hAnsiTheme="minorHAnsi" w:cstheme="minorHAnsi"/>
                <w:sz w:val="22"/>
                <w:szCs w:val="22"/>
              </w:rPr>
              <w:t xml:space="preserve"> to discuss accommodations in classes.</w:t>
            </w:r>
            <w:r w:rsidRPr="003C083B">
              <w:rPr>
                <w:rStyle w:val="normaltextrun"/>
                <w:rFonts w:asciiTheme="minorHAnsi" w:hAnsiTheme="minorHAnsi" w:cstheme="minorHAnsi"/>
                <w:sz w:val="22"/>
                <w:szCs w:val="22"/>
              </w:rPr>
              <w:t xml:space="preserve"> Please note that unless everyone is wearing a face covering, in-person classes cannot take place. This is university policy and not up to the discretion of individual instructors. Failure to adhere to this requirement could result in formal withdrawal from the course.</w:t>
            </w:r>
          </w:p>
          <w:p w14:paraId="7863630E" w14:textId="77777777" w:rsidR="003C083B" w:rsidRPr="003C083B" w:rsidRDefault="003C083B" w:rsidP="003C083B">
            <w:pPr>
              <w:pStyle w:val="paragraph"/>
              <w:spacing w:before="0" w:beforeAutospacing="0" w:after="0" w:afterAutospacing="0"/>
              <w:textAlignment w:val="baseline"/>
              <w:rPr>
                <w:rStyle w:val="normaltextrun"/>
                <w:rFonts w:asciiTheme="minorHAnsi" w:hAnsiTheme="minorHAnsi" w:cstheme="minorHAnsi"/>
                <w:b/>
                <w:bCs/>
                <w:i/>
                <w:iCs/>
                <w:sz w:val="22"/>
                <w:szCs w:val="22"/>
              </w:rPr>
            </w:pPr>
            <w:r w:rsidRPr="003C083B">
              <w:rPr>
                <w:rStyle w:val="normaltextrun"/>
                <w:rFonts w:asciiTheme="minorHAnsi" w:hAnsiTheme="minorHAnsi" w:cstheme="minorHAnsi"/>
                <w:b/>
                <w:bCs/>
                <w:i/>
                <w:iCs/>
                <w:sz w:val="22"/>
                <w:szCs w:val="22"/>
              </w:rPr>
              <w:t>Other Guidance:</w:t>
            </w:r>
          </w:p>
          <w:p w14:paraId="17DC0D85" w14:textId="77777777" w:rsidR="003C083B" w:rsidRPr="003C083B" w:rsidRDefault="003C083B" w:rsidP="003C083B">
            <w:pPr>
              <w:pStyle w:val="paragraph"/>
              <w:numPr>
                <w:ilvl w:val="0"/>
                <w:numId w:val="26"/>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 xml:space="preserve">Please monitor your own health each day using </w:t>
            </w:r>
            <w:hyperlink r:id="rId43" w:history="1">
              <w:r w:rsidRPr="003C083B">
                <w:rPr>
                  <w:rStyle w:val="Hyperlink"/>
                  <w:rFonts w:asciiTheme="minorHAnsi" w:hAnsiTheme="minorHAnsi" w:cstheme="minorHAnsi"/>
                  <w:sz w:val="22"/>
                  <w:szCs w:val="22"/>
                </w:rPr>
                <w:t>this screening tool</w:t>
              </w:r>
            </w:hyperlink>
            <w:r w:rsidRPr="003C083B">
              <w:rPr>
                <w:rStyle w:val="normaltextrun"/>
                <w:rFonts w:asciiTheme="minorHAnsi" w:hAnsiTheme="minorHAnsi" w:cstheme="minorHAnsi"/>
                <w:sz w:val="22"/>
                <w:szCs w:val="22"/>
              </w:rPr>
              <w:t>. If you are not feeling well or believe you have been exposed to COVID-19, do not come to class; email your instructor and contact Student Health Service (</w:t>
            </w:r>
            <w:r w:rsidRPr="003C083B">
              <w:rPr>
                <w:rFonts w:asciiTheme="minorHAnsi" w:hAnsiTheme="minorHAnsi" w:cstheme="minorHAnsi"/>
                <w:sz w:val="22"/>
                <w:szCs w:val="22"/>
              </w:rPr>
              <w:t>715-346-4646)</w:t>
            </w:r>
            <w:r w:rsidRPr="003C083B">
              <w:rPr>
                <w:rStyle w:val="normaltextrun"/>
                <w:rFonts w:asciiTheme="minorHAnsi" w:hAnsiTheme="minorHAnsi" w:cstheme="minorHAnsi"/>
                <w:sz w:val="22"/>
                <w:szCs w:val="22"/>
              </w:rPr>
              <w:t>.</w:t>
            </w:r>
          </w:p>
          <w:p w14:paraId="6FFF5D7D" w14:textId="77777777" w:rsidR="003C083B" w:rsidRPr="003C083B" w:rsidRDefault="003C083B" w:rsidP="003C083B">
            <w:pPr>
              <w:pStyle w:val="paragraph"/>
              <w:numPr>
                <w:ilvl w:val="1"/>
                <w:numId w:val="26"/>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As with any type of absence, students are expected to communicate their need to be absent and complete the course requirements as outlined in the syllabus.</w:t>
            </w:r>
          </w:p>
          <w:p w14:paraId="32B26AC3" w14:textId="77777777" w:rsidR="003C083B" w:rsidRPr="003C083B" w:rsidRDefault="003C083B" w:rsidP="003C083B">
            <w:pPr>
              <w:pStyle w:val="paragraph"/>
              <w:numPr>
                <w:ilvl w:val="0"/>
                <w:numId w:val="26"/>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Maintain a minimum of 6 feet of physical distance from others whenever possible.</w:t>
            </w:r>
          </w:p>
          <w:p w14:paraId="01B6997A" w14:textId="77777777" w:rsidR="003C083B" w:rsidRPr="003C083B" w:rsidRDefault="003C083B" w:rsidP="003C083B">
            <w:pPr>
              <w:pStyle w:val="paragraph"/>
              <w:numPr>
                <w:ilvl w:val="0"/>
                <w:numId w:val="26"/>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Do not congregate in groups before or after class; stagger your arrival and departure from the classroom, lab, or meeting room.</w:t>
            </w:r>
          </w:p>
          <w:p w14:paraId="552AA09B" w14:textId="77777777" w:rsidR="003C083B" w:rsidRPr="003C083B" w:rsidRDefault="003C083B" w:rsidP="003C083B">
            <w:pPr>
              <w:pStyle w:val="paragraph"/>
              <w:numPr>
                <w:ilvl w:val="0"/>
                <w:numId w:val="26"/>
              </w:numPr>
              <w:spacing w:before="0" w:beforeAutospacing="0" w:after="0" w:afterAutospacing="0"/>
              <w:textAlignment w:val="baseline"/>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Wash your hands or use appropriate hand sanitizer regularly and avoid touching your face.</w:t>
            </w:r>
          </w:p>
          <w:p w14:paraId="5F60387F" w14:textId="77777777" w:rsidR="003C083B" w:rsidRPr="003C083B" w:rsidRDefault="003C083B" w:rsidP="003C083B">
            <w:pPr>
              <w:pStyle w:val="paragraph"/>
              <w:numPr>
                <w:ilvl w:val="0"/>
                <w:numId w:val="26"/>
              </w:numPr>
              <w:spacing w:before="0" w:beforeAutospacing="0" w:after="0" w:afterAutospacing="0"/>
              <w:textAlignment w:val="baseline"/>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Please maintain these same healthy practices outside the classroom.</w:t>
            </w:r>
          </w:p>
          <w:p w14:paraId="2F8CD7F6" w14:textId="33BD923C" w:rsidR="003C083B" w:rsidRPr="002F7E51" w:rsidRDefault="003C083B" w:rsidP="000F044E">
            <w:pPr>
              <w:rPr>
                <w:rFonts w:cstheme="minorHAnsi"/>
              </w:rPr>
            </w:pPr>
          </w:p>
        </w:tc>
      </w:tr>
      <w:bookmarkEnd w:id="10"/>
    </w:tbl>
    <w:p w14:paraId="62443D16" w14:textId="73FD63BD" w:rsidR="00D57096" w:rsidRPr="00D57096" w:rsidRDefault="00D57096" w:rsidP="00155CD2">
      <w:pPr>
        <w:rPr>
          <w:rFonts w:ascii="Times New Roman" w:hAnsi="Times New Roman" w:cs="Times New Roman"/>
          <w:sz w:val="36"/>
          <w:szCs w:val="36"/>
        </w:rPr>
      </w:pPr>
    </w:p>
    <w:sectPr w:rsidR="00D57096" w:rsidRPr="00D57096" w:rsidSect="00FD5620">
      <w:footerReference w:type="default" r:id="rId4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FFFD95" w14:textId="77777777" w:rsidR="002626CF" w:rsidRDefault="002626CF" w:rsidP="00C35C23">
      <w:r>
        <w:separator/>
      </w:r>
    </w:p>
  </w:endnote>
  <w:endnote w:type="continuationSeparator" w:id="0">
    <w:p w14:paraId="651F83C8" w14:textId="77777777" w:rsidR="002626CF" w:rsidRDefault="002626CF" w:rsidP="00C35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hmer UI">
    <w:charset w:val="00"/>
    <w:family w:val="swiss"/>
    <w:pitch w:val="variable"/>
    <w:sig w:usb0="80000003" w:usb1="00000000" w:usb2="00010000" w:usb3="00000000" w:csb0="00000001"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E5D05" w14:textId="4D96884C" w:rsidR="004024F5" w:rsidRPr="002B7BF6" w:rsidRDefault="004024F5" w:rsidP="002B7BF6">
    <w:pPr>
      <w:pStyle w:val="Footer"/>
    </w:pPr>
    <w:r w:rsidRPr="00B35819">
      <w:rPr>
        <w:rFonts w:ascii="Times New Roman" w:hAnsi="Times New Roman" w:cs="Times New Roman"/>
      </w:rPr>
      <w:tab/>
      <w:t xml:space="preserve">Page </w:t>
    </w:r>
    <w:r w:rsidRPr="00B35819">
      <w:rPr>
        <w:rFonts w:ascii="Times New Roman" w:hAnsi="Times New Roman" w:cs="Times New Roman"/>
      </w:rPr>
      <w:fldChar w:fldCharType="begin"/>
    </w:r>
    <w:r w:rsidRPr="00B35819">
      <w:rPr>
        <w:rFonts w:ascii="Times New Roman" w:hAnsi="Times New Roman" w:cs="Times New Roman"/>
      </w:rPr>
      <w:instrText xml:space="preserve"> PAGE   \* MERGEFORMAT </w:instrText>
    </w:r>
    <w:r w:rsidRPr="00B35819">
      <w:rPr>
        <w:rFonts w:ascii="Times New Roman" w:hAnsi="Times New Roman" w:cs="Times New Roman"/>
      </w:rPr>
      <w:fldChar w:fldCharType="separate"/>
    </w:r>
    <w:r>
      <w:rPr>
        <w:rFonts w:ascii="Times New Roman" w:hAnsi="Times New Roman" w:cs="Times New Roman"/>
      </w:rPr>
      <w:t>1</w:t>
    </w:r>
    <w:r w:rsidRPr="00B35819">
      <w:rPr>
        <w:rFonts w:ascii="Times New Roman" w:hAnsi="Times New Roman" w:cs="Times New Roman"/>
        <w:noProof/>
      </w:rPr>
      <w:fldChar w:fldCharType="end"/>
    </w:r>
    <w:r w:rsidRPr="00B35819">
      <w:rPr>
        <w:rFonts w:ascii="Times New Roman" w:hAnsi="Times New Roman" w:cs="Times New Roman"/>
        <w:noProof/>
      </w:rPr>
      <w:t xml:space="preserve"> of </w:t>
    </w:r>
    <w:r w:rsidRPr="00B35819">
      <w:rPr>
        <w:rFonts w:ascii="Times New Roman" w:hAnsi="Times New Roman" w:cs="Times New Roman"/>
        <w:noProof/>
      </w:rPr>
      <w:fldChar w:fldCharType="begin"/>
    </w:r>
    <w:r w:rsidRPr="00B35819">
      <w:rPr>
        <w:rFonts w:ascii="Times New Roman" w:hAnsi="Times New Roman" w:cs="Times New Roman"/>
        <w:noProof/>
      </w:rPr>
      <w:instrText xml:space="preserve"> SECTIONPAGES   \* MERGEFORMAT </w:instrText>
    </w:r>
    <w:r w:rsidRPr="00B35819">
      <w:rPr>
        <w:rFonts w:ascii="Times New Roman" w:hAnsi="Times New Roman" w:cs="Times New Roman"/>
        <w:noProof/>
      </w:rPr>
      <w:fldChar w:fldCharType="separate"/>
    </w:r>
    <w:r w:rsidR="00FD1F5F">
      <w:rPr>
        <w:rFonts w:ascii="Times New Roman" w:hAnsi="Times New Roman" w:cs="Times New Roman"/>
        <w:noProof/>
      </w:rPr>
      <w:t>12</w:t>
    </w:r>
    <w:r w:rsidRPr="00B35819">
      <w:rPr>
        <w:rFonts w:ascii="Times New Roman" w:hAnsi="Times New Roman" w:cs="Times New Roman"/>
        <w:noProof/>
      </w:rPr>
      <w:fldChar w:fldCharType="end"/>
    </w:r>
    <w:r w:rsidRPr="00B35819">
      <w:rPr>
        <w:rFonts w:ascii="Times New Roman" w:hAnsi="Times New Roman" w:cs="Times New Roman"/>
        <w:noProo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25D5EA" w14:textId="77777777" w:rsidR="002626CF" w:rsidRDefault="002626CF" w:rsidP="00C35C23">
      <w:r>
        <w:separator/>
      </w:r>
    </w:p>
  </w:footnote>
  <w:footnote w:type="continuationSeparator" w:id="0">
    <w:p w14:paraId="26A4C333" w14:textId="77777777" w:rsidR="002626CF" w:rsidRDefault="002626CF" w:rsidP="00C35C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712F1"/>
    <w:multiLevelType w:val="hybridMultilevel"/>
    <w:tmpl w:val="AA46E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630CB4"/>
    <w:multiLevelType w:val="hybridMultilevel"/>
    <w:tmpl w:val="19843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F153B6"/>
    <w:multiLevelType w:val="hybridMultilevel"/>
    <w:tmpl w:val="8ACE8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B02452"/>
    <w:multiLevelType w:val="hybridMultilevel"/>
    <w:tmpl w:val="44140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C673C9"/>
    <w:multiLevelType w:val="hybridMultilevel"/>
    <w:tmpl w:val="8BB2A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2159A4"/>
    <w:multiLevelType w:val="hybridMultilevel"/>
    <w:tmpl w:val="7E60AB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88E2AA5"/>
    <w:multiLevelType w:val="hybridMultilevel"/>
    <w:tmpl w:val="425C1D2E"/>
    <w:lvl w:ilvl="0" w:tplc="EE9A0BD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A62EEF"/>
    <w:multiLevelType w:val="hybridMultilevel"/>
    <w:tmpl w:val="839A4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0B5E1D"/>
    <w:multiLevelType w:val="hybridMultilevel"/>
    <w:tmpl w:val="7C9AA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33421A"/>
    <w:multiLevelType w:val="hybridMultilevel"/>
    <w:tmpl w:val="3CAAB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1C6F2D"/>
    <w:multiLevelType w:val="hybridMultilevel"/>
    <w:tmpl w:val="C5A4C7BC"/>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7B5954"/>
    <w:multiLevelType w:val="hybridMultilevel"/>
    <w:tmpl w:val="60F8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6B30B6"/>
    <w:multiLevelType w:val="hybridMultilevel"/>
    <w:tmpl w:val="C81090DA"/>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7B0807"/>
    <w:multiLevelType w:val="multilevel"/>
    <w:tmpl w:val="3DCAFA0E"/>
    <w:lvl w:ilvl="0">
      <w:start w:val="1"/>
      <w:numFmt w:val="decimal"/>
      <w:pStyle w:val="Heading1"/>
      <w:lvlText w:val="%1."/>
      <w:lvlJc w:val="left"/>
      <w:pPr>
        <w:ind w:left="360" w:hanging="360"/>
      </w:pPr>
    </w:lvl>
    <w:lvl w:ilvl="1">
      <w:start w:val="1"/>
      <w:numFmt w:val="decimal"/>
      <w:pStyle w:val="Heading2"/>
      <w:lvlText w:val="%1.%2."/>
      <w:lvlJc w:val="left"/>
      <w:pPr>
        <w:ind w:left="792" w:hanging="432"/>
      </w:pPr>
      <w:rPr>
        <w:bCs w:val="0"/>
        <w:i w:val="0"/>
        <w:iCs w:val="0"/>
        <w:caps w:val="0"/>
        <w:smallCaps w:val="0"/>
        <w:strike w:val="0"/>
        <w:dstrike w:val="0"/>
        <w:outline w:val="0"/>
        <w:shadow w:val="0"/>
        <w:emboss w:val="0"/>
        <w:imprint w:val="0"/>
        <w:noProof w:val="0"/>
        <w:vanish w:val="0"/>
        <w:color w:val="00000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4472C7A"/>
    <w:multiLevelType w:val="hybridMultilevel"/>
    <w:tmpl w:val="E870A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FF2E70"/>
    <w:multiLevelType w:val="hybridMultilevel"/>
    <w:tmpl w:val="8AE849B2"/>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793308"/>
    <w:multiLevelType w:val="hybridMultilevel"/>
    <w:tmpl w:val="9F5CF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7303AB"/>
    <w:multiLevelType w:val="hybridMultilevel"/>
    <w:tmpl w:val="C8A85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9C413D"/>
    <w:multiLevelType w:val="hybridMultilevel"/>
    <w:tmpl w:val="167842CC"/>
    <w:lvl w:ilvl="0" w:tplc="02AAA9A6">
      <w:start w:val="1"/>
      <w:numFmt w:val="bullet"/>
      <w:lvlText w:val=""/>
      <w:lvlJc w:val="left"/>
      <w:pPr>
        <w:ind w:left="1154" w:hanging="360"/>
      </w:pPr>
      <w:rPr>
        <w:rFonts w:ascii="Symbol" w:hAnsi="Symbol" w:hint="default"/>
        <w:color w:val="auto"/>
      </w:rPr>
    </w:lvl>
    <w:lvl w:ilvl="1" w:tplc="04090003" w:tentative="1">
      <w:start w:val="1"/>
      <w:numFmt w:val="bullet"/>
      <w:lvlText w:val="o"/>
      <w:lvlJc w:val="left"/>
      <w:pPr>
        <w:ind w:left="1874" w:hanging="360"/>
      </w:pPr>
      <w:rPr>
        <w:rFonts w:ascii="Courier New" w:hAnsi="Courier New" w:cs="Courier New" w:hint="default"/>
      </w:rPr>
    </w:lvl>
    <w:lvl w:ilvl="2" w:tplc="04090005" w:tentative="1">
      <w:start w:val="1"/>
      <w:numFmt w:val="bullet"/>
      <w:lvlText w:val=""/>
      <w:lvlJc w:val="left"/>
      <w:pPr>
        <w:ind w:left="2594" w:hanging="360"/>
      </w:pPr>
      <w:rPr>
        <w:rFonts w:ascii="Wingdings" w:hAnsi="Wingdings" w:hint="default"/>
      </w:rPr>
    </w:lvl>
    <w:lvl w:ilvl="3" w:tplc="04090001" w:tentative="1">
      <w:start w:val="1"/>
      <w:numFmt w:val="bullet"/>
      <w:lvlText w:val=""/>
      <w:lvlJc w:val="left"/>
      <w:pPr>
        <w:ind w:left="3314" w:hanging="360"/>
      </w:pPr>
      <w:rPr>
        <w:rFonts w:ascii="Symbol" w:hAnsi="Symbol" w:hint="default"/>
      </w:rPr>
    </w:lvl>
    <w:lvl w:ilvl="4" w:tplc="04090003" w:tentative="1">
      <w:start w:val="1"/>
      <w:numFmt w:val="bullet"/>
      <w:lvlText w:val="o"/>
      <w:lvlJc w:val="left"/>
      <w:pPr>
        <w:ind w:left="4034" w:hanging="360"/>
      </w:pPr>
      <w:rPr>
        <w:rFonts w:ascii="Courier New" w:hAnsi="Courier New" w:cs="Courier New" w:hint="default"/>
      </w:rPr>
    </w:lvl>
    <w:lvl w:ilvl="5" w:tplc="04090005" w:tentative="1">
      <w:start w:val="1"/>
      <w:numFmt w:val="bullet"/>
      <w:lvlText w:val=""/>
      <w:lvlJc w:val="left"/>
      <w:pPr>
        <w:ind w:left="4754" w:hanging="360"/>
      </w:pPr>
      <w:rPr>
        <w:rFonts w:ascii="Wingdings" w:hAnsi="Wingdings" w:hint="default"/>
      </w:rPr>
    </w:lvl>
    <w:lvl w:ilvl="6" w:tplc="04090001" w:tentative="1">
      <w:start w:val="1"/>
      <w:numFmt w:val="bullet"/>
      <w:lvlText w:val=""/>
      <w:lvlJc w:val="left"/>
      <w:pPr>
        <w:ind w:left="5474" w:hanging="360"/>
      </w:pPr>
      <w:rPr>
        <w:rFonts w:ascii="Symbol" w:hAnsi="Symbol" w:hint="default"/>
      </w:rPr>
    </w:lvl>
    <w:lvl w:ilvl="7" w:tplc="04090003" w:tentative="1">
      <w:start w:val="1"/>
      <w:numFmt w:val="bullet"/>
      <w:lvlText w:val="o"/>
      <w:lvlJc w:val="left"/>
      <w:pPr>
        <w:ind w:left="6194" w:hanging="360"/>
      </w:pPr>
      <w:rPr>
        <w:rFonts w:ascii="Courier New" w:hAnsi="Courier New" w:cs="Courier New" w:hint="default"/>
      </w:rPr>
    </w:lvl>
    <w:lvl w:ilvl="8" w:tplc="04090005" w:tentative="1">
      <w:start w:val="1"/>
      <w:numFmt w:val="bullet"/>
      <w:lvlText w:val=""/>
      <w:lvlJc w:val="left"/>
      <w:pPr>
        <w:ind w:left="6914" w:hanging="360"/>
      </w:pPr>
      <w:rPr>
        <w:rFonts w:ascii="Wingdings" w:hAnsi="Wingdings" w:hint="default"/>
      </w:rPr>
    </w:lvl>
  </w:abstractNum>
  <w:abstractNum w:abstractNumId="19" w15:restartNumberingAfterBreak="0">
    <w:nsid w:val="64C22DB7"/>
    <w:multiLevelType w:val="hybridMultilevel"/>
    <w:tmpl w:val="E9CCF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243453"/>
    <w:multiLevelType w:val="hybridMultilevel"/>
    <w:tmpl w:val="419E9A1C"/>
    <w:lvl w:ilvl="0" w:tplc="02AAA9A6">
      <w:start w:val="1"/>
      <w:numFmt w:val="bullet"/>
      <w:lvlText w:val=""/>
      <w:lvlJc w:val="left"/>
      <w:pPr>
        <w:ind w:left="1154" w:hanging="360"/>
      </w:pPr>
      <w:rPr>
        <w:rFonts w:ascii="Symbol" w:hAnsi="Symbol" w:hint="default"/>
        <w:color w:val="auto"/>
      </w:rPr>
    </w:lvl>
    <w:lvl w:ilvl="1" w:tplc="04090003" w:tentative="1">
      <w:start w:val="1"/>
      <w:numFmt w:val="bullet"/>
      <w:lvlText w:val="o"/>
      <w:lvlJc w:val="left"/>
      <w:pPr>
        <w:ind w:left="1874" w:hanging="360"/>
      </w:pPr>
      <w:rPr>
        <w:rFonts w:ascii="Courier New" w:hAnsi="Courier New" w:cs="Courier New" w:hint="default"/>
      </w:rPr>
    </w:lvl>
    <w:lvl w:ilvl="2" w:tplc="04090005" w:tentative="1">
      <w:start w:val="1"/>
      <w:numFmt w:val="bullet"/>
      <w:lvlText w:val=""/>
      <w:lvlJc w:val="left"/>
      <w:pPr>
        <w:ind w:left="2594" w:hanging="360"/>
      </w:pPr>
      <w:rPr>
        <w:rFonts w:ascii="Wingdings" w:hAnsi="Wingdings" w:hint="default"/>
      </w:rPr>
    </w:lvl>
    <w:lvl w:ilvl="3" w:tplc="04090001" w:tentative="1">
      <w:start w:val="1"/>
      <w:numFmt w:val="bullet"/>
      <w:lvlText w:val=""/>
      <w:lvlJc w:val="left"/>
      <w:pPr>
        <w:ind w:left="3314" w:hanging="360"/>
      </w:pPr>
      <w:rPr>
        <w:rFonts w:ascii="Symbol" w:hAnsi="Symbol" w:hint="default"/>
      </w:rPr>
    </w:lvl>
    <w:lvl w:ilvl="4" w:tplc="04090003" w:tentative="1">
      <w:start w:val="1"/>
      <w:numFmt w:val="bullet"/>
      <w:lvlText w:val="o"/>
      <w:lvlJc w:val="left"/>
      <w:pPr>
        <w:ind w:left="4034" w:hanging="360"/>
      </w:pPr>
      <w:rPr>
        <w:rFonts w:ascii="Courier New" w:hAnsi="Courier New" w:cs="Courier New" w:hint="default"/>
      </w:rPr>
    </w:lvl>
    <w:lvl w:ilvl="5" w:tplc="04090005" w:tentative="1">
      <w:start w:val="1"/>
      <w:numFmt w:val="bullet"/>
      <w:lvlText w:val=""/>
      <w:lvlJc w:val="left"/>
      <w:pPr>
        <w:ind w:left="4754" w:hanging="360"/>
      </w:pPr>
      <w:rPr>
        <w:rFonts w:ascii="Wingdings" w:hAnsi="Wingdings" w:hint="default"/>
      </w:rPr>
    </w:lvl>
    <w:lvl w:ilvl="6" w:tplc="04090001" w:tentative="1">
      <w:start w:val="1"/>
      <w:numFmt w:val="bullet"/>
      <w:lvlText w:val=""/>
      <w:lvlJc w:val="left"/>
      <w:pPr>
        <w:ind w:left="5474" w:hanging="360"/>
      </w:pPr>
      <w:rPr>
        <w:rFonts w:ascii="Symbol" w:hAnsi="Symbol" w:hint="default"/>
      </w:rPr>
    </w:lvl>
    <w:lvl w:ilvl="7" w:tplc="04090003" w:tentative="1">
      <w:start w:val="1"/>
      <w:numFmt w:val="bullet"/>
      <w:lvlText w:val="o"/>
      <w:lvlJc w:val="left"/>
      <w:pPr>
        <w:ind w:left="6194" w:hanging="360"/>
      </w:pPr>
      <w:rPr>
        <w:rFonts w:ascii="Courier New" w:hAnsi="Courier New" w:cs="Courier New" w:hint="default"/>
      </w:rPr>
    </w:lvl>
    <w:lvl w:ilvl="8" w:tplc="04090005" w:tentative="1">
      <w:start w:val="1"/>
      <w:numFmt w:val="bullet"/>
      <w:lvlText w:val=""/>
      <w:lvlJc w:val="left"/>
      <w:pPr>
        <w:ind w:left="6914" w:hanging="360"/>
      </w:pPr>
      <w:rPr>
        <w:rFonts w:ascii="Wingdings" w:hAnsi="Wingdings" w:hint="default"/>
      </w:rPr>
    </w:lvl>
  </w:abstractNum>
  <w:abstractNum w:abstractNumId="21" w15:restartNumberingAfterBreak="0">
    <w:nsid w:val="7091472C"/>
    <w:multiLevelType w:val="hybridMultilevel"/>
    <w:tmpl w:val="2D92A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9847B1"/>
    <w:multiLevelType w:val="hybridMultilevel"/>
    <w:tmpl w:val="3C063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3A00E1"/>
    <w:multiLevelType w:val="hybridMultilevel"/>
    <w:tmpl w:val="DE9A5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DE4039"/>
    <w:multiLevelType w:val="singleLevel"/>
    <w:tmpl w:val="1C58C21C"/>
    <w:lvl w:ilvl="0">
      <w:start w:val="16"/>
      <w:numFmt w:val="decimal"/>
      <w:lvlText w:val="%1"/>
      <w:lvlJc w:val="left"/>
      <w:pPr>
        <w:tabs>
          <w:tab w:val="num" w:pos="1440"/>
        </w:tabs>
        <w:ind w:left="1440" w:hanging="1380"/>
      </w:pPr>
      <w:rPr>
        <w:rFonts w:hint="default"/>
      </w:rPr>
    </w:lvl>
  </w:abstractNum>
  <w:num w:numId="1">
    <w:abstractNumId w:val="2"/>
  </w:num>
  <w:num w:numId="2">
    <w:abstractNumId w:val="9"/>
  </w:num>
  <w:num w:numId="3">
    <w:abstractNumId w:val="13"/>
  </w:num>
  <w:num w:numId="4">
    <w:abstractNumId w:val="16"/>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3"/>
  </w:num>
  <w:num w:numId="9">
    <w:abstractNumId w:val="13"/>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2"/>
  </w:num>
  <w:num w:numId="15">
    <w:abstractNumId w:val="15"/>
  </w:num>
  <w:num w:numId="16">
    <w:abstractNumId w:val="10"/>
  </w:num>
  <w:num w:numId="17">
    <w:abstractNumId w:val="14"/>
  </w:num>
  <w:num w:numId="18">
    <w:abstractNumId w:val="11"/>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22"/>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3"/>
  </w:num>
  <w:num w:numId="28">
    <w:abstractNumId w:val="21"/>
  </w:num>
  <w:num w:numId="29">
    <w:abstractNumId w:val="24"/>
  </w:num>
  <w:num w:numId="30">
    <w:abstractNumId w:val="0"/>
  </w:num>
  <w:num w:numId="31">
    <w:abstractNumId w:val="17"/>
  </w:num>
  <w:num w:numId="32">
    <w:abstractNumId w:val="4"/>
  </w:num>
  <w:num w:numId="33">
    <w:abstractNumId w:val="6"/>
  </w:num>
  <w:num w:numId="34">
    <w:abstractNumId w:val="5"/>
  </w:num>
  <w:num w:numId="35">
    <w:abstractNumId w:val="19"/>
  </w:num>
  <w:num w:numId="36">
    <w:abstractNumId w:val="7"/>
  </w:num>
  <w:num w:numId="37">
    <w:abstractNumId w:val="18"/>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MxNzA1MzIzsjCwMDdR0lEKTi0uzszPAykwqgUATaPNOCwAAAA="/>
  </w:docVars>
  <w:rsids>
    <w:rsidRoot w:val="00C35C23"/>
    <w:rsid w:val="00005DD3"/>
    <w:rsid w:val="00025887"/>
    <w:rsid w:val="00027609"/>
    <w:rsid w:val="000527FB"/>
    <w:rsid w:val="00076465"/>
    <w:rsid w:val="00077C0B"/>
    <w:rsid w:val="000A7D36"/>
    <w:rsid w:val="000C4D9A"/>
    <w:rsid w:val="000D2A14"/>
    <w:rsid w:val="000F044E"/>
    <w:rsid w:val="000F3624"/>
    <w:rsid w:val="00140FD4"/>
    <w:rsid w:val="00155CD2"/>
    <w:rsid w:val="001A29C2"/>
    <w:rsid w:val="001A535A"/>
    <w:rsid w:val="001C647B"/>
    <w:rsid w:val="001C697E"/>
    <w:rsid w:val="001D308C"/>
    <w:rsid w:val="001F7957"/>
    <w:rsid w:val="0020212B"/>
    <w:rsid w:val="0020370C"/>
    <w:rsid w:val="00212CA9"/>
    <w:rsid w:val="002205F4"/>
    <w:rsid w:val="00223D89"/>
    <w:rsid w:val="00224085"/>
    <w:rsid w:val="00233E54"/>
    <w:rsid w:val="00251A4B"/>
    <w:rsid w:val="002626CF"/>
    <w:rsid w:val="00271DD3"/>
    <w:rsid w:val="00275568"/>
    <w:rsid w:val="00292DBE"/>
    <w:rsid w:val="002931BE"/>
    <w:rsid w:val="00297360"/>
    <w:rsid w:val="002A6AF2"/>
    <w:rsid w:val="002B7BF6"/>
    <w:rsid w:val="002C369E"/>
    <w:rsid w:val="002F7E51"/>
    <w:rsid w:val="00306352"/>
    <w:rsid w:val="00313578"/>
    <w:rsid w:val="003336AE"/>
    <w:rsid w:val="00360D85"/>
    <w:rsid w:val="0039799E"/>
    <w:rsid w:val="003C083B"/>
    <w:rsid w:val="003F062B"/>
    <w:rsid w:val="003F1AE1"/>
    <w:rsid w:val="004024F5"/>
    <w:rsid w:val="00405120"/>
    <w:rsid w:val="00435816"/>
    <w:rsid w:val="00465F35"/>
    <w:rsid w:val="004706F5"/>
    <w:rsid w:val="004E3ABB"/>
    <w:rsid w:val="004E7A3D"/>
    <w:rsid w:val="005357A6"/>
    <w:rsid w:val="00542526"/>
    <w:rsid w:val="005559AF"/>
    <w:rsid w:val="005578A5"/>
    <w:rsid w:val="00583249"/>
    <w:rsid w:val="005B35D1"/>
    <w:rsid w:val="005C70AC"/>
    <w:rsid w:val="005E20D8"/>
    <w:rsid w:val="005E2D24"/>
    <w:rsid w:val="00600AD1"/>
    <w:rsid w:val="00615E3A"/>
    <w:rsid w:val="006174BC"/>
    <w:rsid w:val="00637563"/>
    <w:rsid w:val="006457A0"/>
    <w:rsid w:val="0064666B"/>
    <w:rsid w:val="006474EB"/>
    <w:rsid w:val="00665B97"/>
    <w:rsid w:val="0067113A"/>
    <w:rsid w:val="00671C88"/>
    <w:rsid w:val="00672ED8"/>
    <w:rsid w:val="00695857"/>
    <w:rsid w:val="006B5A17"/>
    <w:rsid w:val="006C6AE1"/>
    <w:rsid w:val="006C7E65"/>
    <w:rsid w:val="006D07AB"/>
    <w:rsid w:val="00700E14"/>
    <w:rsid w:val="007025BC"/>
    <w:rsid w:val="00707C17"/>
    <w:rsid w:val="00731E75"/>
    <w:rsid w:val="00735105"/>
    <w:rsid w:val="0074249A"/>
    <w:rsid w:val="00745254"/>
    <w:rsid w:val="0075416F"/>
    <w:rsid w:val="007547EF"/>
    <w:rsid w:val="00774F28"/>
    <w:rsid w:val="007C4A75"/>
    <w:rsid w:val="007D0B4D"/>
    <w:rsid w:val="007F2AA7"/>
    <w:rsid w:val="007F5DBA"/>
    <w:rsid w:val="00802861"/>
    <w:rsid w:val="00823088"/>
    <w:rsid w:val="00824111"/>
    <w:rsid w:val="00835B66"/>
    <w:rsid w:val="008403EA"/>
    <w:rsid w:val="00841300"/>
    <w:rsid w:val="0086726B"/>
    <w:rsid w:val="00867FFE"/>
    <w:rsid w:val="00877788"/>
    <w:rsid w:val="0088254E"/>
    <w:rsid w:val="0089257E"/>
    <w:rsid w:val="008A5EA6"/>
    <w:rsid w:val="008B1CB9"/>
    <w:rsid w:val="008B2CD7"/>
    <w:rsid w:val="008B4760"/>
    <w:rsid w:val="008C3F46"/>
    <w:rsid w:val="008C6FE3"/>
    <w:rsid w:val="008D4407"/>
    <w:rsid w:val="00900AB3"/>
    <w:rsid w:val="0092196B"/>
    <w:rsid w:val="00932873"/>
    <w:rsid w:val="009446FE"/>
    <w:rsid w:val="009535AA"/>
    <w:rsid w:val="0095741E"/>
    <w:rsid w:val="00974EB4"/>
    <w:rsid w:val="009915D8"/>
    <w:rsid w:val="009A0912"/>
    <w:rsid w:val="009A1708"/>
    <w:rsid w:val="009A3693"/>
    <w:rsid w:val="009A46C4"/>
    <w:rsid w:val="009A7146"/>
    <w:rsid w:val="009E6DE9"/>
    <w:rsid w:val="009F0FFE"/>
    <w:rsid w:val="009F315B"/>
    <w:rsid w:val="009F7EB9"/>
    <w:rsid w:val="00A1057D"/>
    <w:rsid w:val="00A63ABF"/>
    <w:rsid w:val="00A6533A"/>
    <w:rsid w:val="00A837A8"/>
    <w:rsid w:val="00AA6DE0"/>
    <w:rsid w:val="00AB43E9"/>
    <w:rsid w:val="00AC7ADA"/>
    <w:rsid w:val="00AD3953"/>
    <w:rsid w:val="00AE2A39"/>
    <w:rsid w:val="00B2465A"/>
    <w:rsid w:val="00B35819"/>
    <w:rsid w:val="00B40244"/>
    <w:rsid w:val="00B43293"/>
    <w:rsid w:val="00B6484D"/>
    <w:rsid w:val="00B66B2E"/>
    <w:rsid w:val="00BA1CE4"/>
    <w:rsid w:val="00BA368E"/>
    <w:rsid w:val="00BB4B1D"/>
    <w:rsid w:val="00BF6902"/>
    <w:rsid w:val="00C07D48"/>
    <w:rsid w:val="00C20C57"/>
    <w:rsid w:val="00C3030B"/>
    <w:rsid w:val="00C35C23"/>
    <w:rsid w:val="00C708E4"/>
    <w:rsid w:val="00C83888"/>
    <w:rsid w:val="00C84B15"/>
    <w:rsid w:val="00CA4C51"/>
    <w:rsid w:val="00CA4E51"/>
    <w:rsid w:val="00CD14F6"/>
    <w:rsid w:val="00CF2F84"/>
    <w:rsid w:val="00D10EBB"/>
    <w:rsid w:val="00D116C8"/>
    <w:rsid w:val="00D5624E"/>
    <w:rsid w:val="00D57096"/>
    <w:rsid w:val="00D67BE8"/>
    <w:rsid w:val="00D87241"/>
    <w:rsid w:val="00D90D49"/>
    <w:rsid w:val="00DC44C6"/>
    <w:rsid w:val="00DF1ABA"/>
    <w:rsid w:val="00E13D04"/>
    <w:rsid w:val="00E25846"/>
    <w:rsid w:val="00E306C0"/>
    <w:rsid w:val="00F120EC"/>
    <w:rsid w:val="00F615CA"/>
    <w:rsid w:val="00F65B71"/>
    <w:rsid w:val="00F76537"/>
    <w:rsid w:val="00F92F46"/>
    <w:rsid w:val="00F975E1"/>
    <w:rsid w:val="00FA4070"/>
    <w:rsid w:val="00FA5AF2"/>
    <w:rsid w:val="00FD1F5F"/>
    <w:rsid w:val="00FD5620"/>
    <w:rsid w:val="00FD6E0D"/>
    <w:rsid w:val="00FD7167"/>
    <w:rsid w:val="00FE00ED"/>
    <w:rsid w:val="00FE4257"/>
    <w:rsid w:val="00FE4722"/>
    <w:rsid w:val="00FF3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00DD7D"/>
  <w15:chartTrackingRefBased/>
  <w15:docId w15:val="{527E2CDD-5F64-4D8B-B806-40B844042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6FE"/>
  </w:style>
  <w:style w:type="paragraph" w:styleId="Heading1">
    <w:name w:val="heading 1"/>
    <w:basedOn w:val="Level1Heading"/>
    <w:next w:val="Normal"/>
    <w:link w:val="Heading1Char"/>
    <w:uiPriority w:val="9"/>
    <w:qFormat/>
    <w:rsid w:val="00F975E1"/>
    <w:pPr>
      <w:numPr>
        <w:numId w:val="3"/>
      </w:numPr>
      <w:outlineLvl w:val="0"/>
    </w:pPr>
    <w:rPr>
      <w:smallCaps/>
      <w:sz w:val="30"/>
      <w:szCs w:val="30"/>
    </w:rPr>
  </w:style>
  <w:style w:type="paragraph" w:styleId="Heading2">
    <w:name w:val="heading 2"/>
    <w:basedOn w:val="ListParagraph"/>
    <w:next w:val="Normal"/>
    <w:link w:val="Heading2Char"/>
    <w:uiPriority w:val="9"/>
    <w:unhideWhenUsed/>
    <w:qFormat/>
    <w:rsid w:val="004706F5"/>
    <w:pPr>
      <w:numPr>
        <w:ilvl w:val="1"/>
        <w:numId w:val="3"/>
      </w:numPr>
      <w:tabs>
        <w:tab w:val="left" w:pos="900"/>
      </w:tabs>
      <w:spacing w:before="240"/>
      <w:outlineLvl w:val="1"/>
    </w:pPr>
    <w:rPr>
      <w:rFonts w:ascii="Times New Roman" w:hAnsi="Times New Roman" w:cs="Times New Roman"/>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C23"/>
    <w:pPr>
      <w:tabs>
        <w:tab w:val="center" w:pos="4680"/>
        <w:tab w:val="right" w:pos="9360"/>
      </w:tabs>
    </w:pPr>
  </w:style>
  <w:style w:type="character" w:customStyle="1" w:styleId="HeaderChar">
    <w:name w:val="Header Char"/>
    <w:basedOn w:val="DefaultParagraphFont"/>
    <w:link w:val="Header"/>
    <w:uiPriority w:val="99"/>
    <w:rsid w:val="00C35C23"/>
  </w:style>
  <w:style w:type="paragraph" w:styleId="Footer">
    <w:name w:val="footer"/>
    <w:basedOn w:val="Normal"/>
    <w:link w:val="FooterChar"/>
    <w:uiPriority w:val="99"/>
    <w:unhideWhenUsed/>
    <w:rsid w:val="00C35C23"/>
    <w:pPr>
      <w:tabs>
        <w:tab w:val="center" w:pos="4680"/>
        <w:tab w:val="right" w:pos="9360"/>
      </w:tabs>
    </w:pPr>
  </w:style>
  <w:style w:type="character" w:customStyle="1" w:styleId="FooterChar">
    <w:name w:val="Footer Char"/>
    <w:basedOn w:val="DefaultParagraphFont"/>
    <w:link w:val="Footer"/>
    <w:uiPriority w:val="99"/>
    <w:rsid w:val="00C35C23"/>
  </w:style>
  <w:style w:type="paragraph" w:styleId="Title">
    <w:name w:val="Title"/>
    <w:basedOn w:val="Normal"/>
    <w:next w:val="Normal"/>
    <w:link w:val="TitleChar"/>
    <w:uiPriority w:val="10"/>
    <w:qFormat/>
    <w:rsid w:val="00E306C0"/>
    <w:pPr>
      <w:ind w:left="720"/>
      <w:contextualSpacing/>
    </w:pPr>
    <w:rPr>
      <w:rFonts w:ascii="Verdana" w:eastAsiaTheme="majorEastAsia" w:hAnsi="Verdana" w:cstheme="majorBidi"/>
      <w:b/>
      <w:color w:val="000000"/>
      <w:spacing w:val="-10"/>
      <w:kern w:val="28"/>
      <w:sz w:val="44"/>
      <w:szCs w:val="56"/>
    </w:rPr>
  </w:style>
  <w:style w:type="character" w:customStyle="1" w:styleId="TitleChar">
    <w:name w:val="Title Char"/>
    <w:basedOn w:val="DefaultParagraphFont"/>
    <w:link w:val="Title"/>
    <w:uiPriority w:val="10"/>
    <w:rsid w:val="00E306C0"/>
    <w:rPr>
      <w:rFonts w:ascii="Verdana" w:eastAsiaTheme="majorEastAsia" w:hAnsi="Verdana" w:cstheme="majorBidi"/>
      <w:b/>
      <w:color w:val="000000"/>
      <w:spacing w:val="-10"/>
      <w:kern w:val="28"/>
      <w:sz w:val="44"/>
      <w:szCs w:val="56"/>
    </w:rPr>
  </w:style>
  <w:style w:type="table" w:styleId="TableGrid">
    <w:name w:val="Table Grid"/>
    <w:basedOn w:val="TableNormal"/>
    <w:uiPriority w:val="39"/>
    <w:rsid w:val="001C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Heading">
    <w:name w:val="Level 1 Heading"/>
    <w:basedOn w:val="Normal"/>
    <w:link w:val="Level1HeadingChar"/>
    <w:rsid w:val="001C697E"/>
    <w:pPr>
      <w:shd w:val="clear" w:color="auto" w:fill="FFC82E"/>
      <w:spacing w:after="80"/>
    </w:pPr>
    <w:rPr>
      <w:rFonts w:ascii="Century Gothic" w:eastAsiaTheme="majorEastAsia" w:hAnsi="Century Gothic" w:cstheme="majorBidi"/>
      <w:b/>
      <w:color w:val="512698"/>
      <w:spacing w:val="-10"/>
      <w:kern w:val="28"/>
      <w:sz w:val="24"/>
      <w:szCs w:val="56"/>
    </w:rPr>
  </w:style>
  <w:style w:type="paragraph" w:customStyle="1" w:styleId="Level2Heading">
    <w:name w:val="Level 2 Heading"/>
    <w:basedOn w:val="Normal"/>
    <w:link w:val="Level2HeadingChar"/>
    <w:rsid w:val="009A0912"/>
    <w:pPr>
      <w:spacing w:before="240"/>
      <w:ind w:left="86"/>
    </w:pPr>
    <w:rPr>
      <w:rFonts w:ascii="Times New Roman" w:hAnsi="Times New Roman" w:cs="Times New Roman"/>
      <w:b/>
      <w:i/>
      <w:sz w:val="24"/>
    </w:rPr>
  </w:style>
  <w:style w:type="character" w:customStyle="1" w:styleId="Level1HeadingChar">
    <w:name w:val="Level 1 Heading Char"/>
    <w:basedOn w:val="DefaultParagraphFont"/>
    <w:link w:val="Level1Heading"/>
    <w:rsid w:val="001C697E"/>
    <w:rPr>
      <w:rFonts w:ascii="Century Gothic" w:eastAsiaTheme="majorEastAsia" w:hAnsi="Century Gothic" w:cstheme="majorBidi"/>
      <w:b/>
      <w:color w:val="512698"/>
      <w:spacing w:val="-10"/>
      <w:kern w:val="28"/>
      <w:sz w:val="24"/>
      <w:szCs w:val="56"/>
      <w:shd w:val="clear" w:color="auto" w:fill="FFC82E"/>
    </w:rPr>
  </w:style>
  <w:style w:type="paragraph" w:customStyle="1" w:styleId="Style2">
    <w:name w:val="Style2"/>
    <w:basedOn w:val="Normal"/>
    <w:qFormat/>
    <w:rsid w:val="003336AE"/>
    <w:pPr>
      <w:spacing w:after="120"/>
      <w:contextualSpacing/>
    </w:pPr>
    <w:rPr>
      <w:rFonts w:cs="Times New Roman"/>
      <w:sz w:val="24"/>
      <w:szCs w:val="20"/>
      <w:lang w:eastAsia="ko-KR"/>
    </w:rPr>
  </w:style>
  <w:style w:type="character" w:customStyle="1" w:styleId="Level2HeadingChar">
    <w:name w:val="Level 2 Heading Char"/>
    <w:basedOn w:val="DefaultParagraphFont"/>
    <w:link w:val="Level2Heading"/>
    <w:rsid w:val="009A0912"/>
    <w:rPr>
      <w:rFonts w:ascii="Times New Roman" w:hAnsi="Times New Roman" w:cs="Times New Roman"/>
      <w:b/>
      <w:i/>
      <w:sz w:val="24"/>
    </w:rPr>
  </w:style>
  <w:style w:type="paragraph" w:styleId="ListParagraph">
    <w:name w:val="List Paragraph"/>
    <w:basedOn w:val="Normal"/>
    <w:uiPriority w:val="34"/>
    <w:qFormat/>
    <w:rsid w:val="00005DD3"/>
    <w:pPr>
      <w:ind w:left="720"/>
      <w:contextualSpacing/>
    </w:pPr>
  </w:style>
  <w:style w:type="table" w:customStyle="1" w:styleId="TableGrid2">
    <w:name w:val="Table Grid2"/>
    <w:basedOn w:val="TableNormal"/>
    <w:next w:val="TableGrid"/>
    <w:uiPriority w:val="59"/>
    <w:rsid w:val="00233E54"/>
    <w:rPr>
      <w:rFonts w:ascii="Calibri" w:hAnsi="Calibri"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44C6"/>
    <w:rPr>
      <w:rFonts w:ascii="Tahoma" w:hAnsi="Tahoma" w:cs="Tahoma"/>
      <w:sz w:val="16"/>
      <w:szCs w:val="16"/>
    </w:rPr>
  </w:style>
  <w:style w:type="character" w:customStyle="1" w:styleId="BalloonTextChar">
    <w:name w:val="Balloon Text Char"/>
    <w:basedOn w:val="DefaultParagraphFont"/>
    <w:link w:val="BalloonText"/>
    <w:uiPriority w:val="99"/>
    <w:semiHidden/>
    <w:rsid w:val="00DC44C6"/>
    <w:rPr>
      <w:rFonts w:ascii="Tahoma" w:hAnsi="Tahoma" w:cs="Tahoma"/>
      <w:sz w:val="16"/>
      <w:szCs w:val="16"/>
    </w:rPr>
  </w:style>
  <w:style w:type="character" w:styleId="Hyperlink">
    <w:name w:val="Hyperlink"/>
    <w:basedOn w:val="DefaultParagraphFont"/>
    <w:unhideWhenUsed/>
    <w:rsid w:val="00C84B15"/>
    <w:rPr>
      <w:color w:val="0563C1" w:themeColor="hyperlink"/>
      <w:u w:val="single"/>
    </w:rPr>
  </w:style>
  <w:style w:type="character" w:styleId="UnresolvedMention">
    <w:name w:val="Unresolved Mention"/>
    <w:basedOn w:val="DefaultParagraphFont"/>
    <w:uiPriority w:val="99"/>
    <w:semiHidden/>
    <w:unhideWhenUsed/>
    <w:rsid w:val="00C84B15"/>
    <w:rPr>
      <w:color w:val="605E5C"/>
      <w:shd w:val="clear" w:color="auto" w:fill="E1DFDD"/>
    </w:rPr>
  </w:style>
  <w:style w:type="character" w:customStyle="1" w:styleId="Heading1Char">
    <w:name w:val="Heading 1 Char"/>
    <w:basedOn w:val="DefaultParagraphFont"/>
    <w:link w:val="Heading1"/>
    <w:uiPriority w:val="9"/>
    <w:rsid w:val="00F975E1"/>
    <w:rPr>
      <w:rFonts w:ascii="Century Gothic" w:eastAsiaTheme="majorEastAsia" w:hAnsi="Century Gothic" w:cstheme="majorBidi"/>
      <w:b/>
      <w:smallCaps/>
      <w:color w:val="512698"/>
      <w:spacing w:val="-10"/>
      <w:kern w:val="28"/>
      <w:sz w:val="30"/>
      <w:szCs w:val="30"/>
      <w:shd w:val="clear" w:color="auto" w:fill="FFC82E"/>
    </w:rPr>
  </w:style>
  <w:style w:type="character" w:customStyle="1" w:styleId="Heading2Char">
    <w:name w:val="Heading 2 Char"/>
    <w:basedOn w:val="DefaultParagraphFont"/>
    <w:link w:val="Heading2"/>
    <w:uiPriority w:val="9"/>
    <w:rsid w:val="004706F5"/>
    <w:rPr>
      <w:rFonts w:ascii="Times New Roman" w:hAnsi="Times New Roman" w:cs="Times New Roman"/>
      <w:b/>
      <w:i/>
      <w:sz w:val="24"/>
    </w:rPr>
  </w:style>
  <w:style w:type="character" w:styleId="FollowedHyperlink">
    <w:name w:val="FollowedHyperlink"/>
    <w:basedOn w:val="DefaultParagraphFont"/>
    <w:uiPriority w:val="99"/>
    <w:semiHidden/>
    <w:unhideWhenUsed/>
    <w:rsid w:val="00251A4B"/>
    <w:rPr>
      <w:color w:val="954F72" w:themeColor="followedHyperlink"/>
      <w:u w:val="single"/>
    </w:rPr>
  </w:style>
  <w:style w:type="paragraph" w:customStyle="1" w:styleId="Style1">
    <w:name w:val="Style1"/>
    <w:basedOn w:val="Normal"/>
    <w:qFormat/>
    <w:rsid w:val="00D5624E"/>
    <w:pPr>
      <w:tabs>
        <w:tab w:val="center" w:pos="4680"/>
      </w:tabs>
      <w:suppressAutoHyphens/>
      <w:spacing w:after="60"/>
    </w:pPr>
    <w:rPr>
      <w:rFonts w:ascii="Khmer UI" w:hAnsi="Khmer UI" w:cs="Khmer UI"/>
      <w:b/>
      <w:spacing w:val="-3"/>
      <w:sz w:val="28"/>
      <w:szCs w:val="20"/>
      <w:lang w:eastAsia="ko-KR"/>
    </w:rPr>
  </w:style>
  <w:style w:type="character" w:styleId="CommentReference">
    <w:name w:val="annotation reference"/>
    <w:basedOn w:val="DefaultParagraphFont"/>
    <w:uiPriority w:val="99"/>
    <w:semiHidden/>
    <w:unhideWhenUsed/>
    <w:rsid w:val="00275568"/>
    <w:rPr>
      <w:sz w:val="16"/>
      <w:szCs w:val="16"/>
    </w:rPr>
  </w:style>
  <w:style w:type="paragraph" w:styleId="CommentText">
    <w:name w:val="annotation text"/>
    <w:basedOn w:val="Normal"/>
    <w:link w:val="CommentTextChar"/>
    <w:uiPriority w:val="99"/>
    <w:semiHidden/>
    <w:unhideWhenUsed/>
    <w:rsid w:val="00275568"/>
    <w:rPr>
      <w:sz w:val="20"/>
      <w:szCs w:val="20"/>
    </w:rPr>
  </w:style>
  <w:style w:type="character" w:customStyle="1" w:styleId="CommentTextChar">
    <w:name w:val="Comment Text Char"/>
    <w:basedOn w:val="DefaultParagraphFont"/>
    <w:link w:val="CommentText"/>
    <w:uiPriority w:val="99"/>
    <w:semiHidden/>
    <w:rsid w:val="00275568"/>
    <w:rPr>
      <w:sz w:val="20"/>
      <w:szCs w:val="20"/>
    </w:rPr>
  </w:style>
  <w:style w:type="paragraph" w:styleId="CommentSubject">
    <w:name w:val="annotation subject"/>
    <w:basedOn w:val="CommentText"/>
    <w:next w:val="CommentText"/>
    <w:link w:val="CommentSubjectChar"/>
    <w:uiPriority w:val="99"/>
    <w:semiHidden/>
    <w:unhideWhenUsed/>
    <w:rsid w:val="00275568"/>
    <w:rPr>
      <w:b/>
      <w:bCs/>
    </w:rPr>
  </w:style>
  <w:style w:type="character" w:customStyle="1" w:styleId="CommentSubjectChar">
    <w:name w:val="Comment Subject Char"/>
    <w:basedOn w:val="CommentTextChar"/>
    <w:link w:val="CommentSubject"/>
    <w:uiPriority w:val="99"/>
    <w:semiHidden/>
    <w:rsid w:val="00275568"/>
    <w:rPr>
      <w:b/>
      <w:bCs/>
      <w:sz w:val="20"/>
      <w:szCs w:val="20"/>
    </w:rPr>
  </w:style>
  <w:style w:type="paragraph" w:customStyle="1" w:styleId="paragraph">
    <w:name w:val="paragraph"/>
    <w:basedOn w:val="Normal"/>
    <w:uiPriority w:val="99"/>
    <w:rsid w:val="003C083B"/>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3C083B"/>
  </w:style>
  <w:style w:type="paragraph" w:styleId="BodyText">
    <w:name w:val="Body Text"/>
    <w:basedOn w:val="Normal"/>
    <w:link w:val="BodyTextChar"/>
    <w:uiPriority w:val="1"/>
    <w:qFormat/>
    <w:rsid w:val="00140FD4"/>
    <w:pPr>
      <w:spacing w:after="120"/>
      <w:ind w:left="117" w:hanging="360"/>
    </w:pPr>
    <w:rPr>
      <w:rFonts w:ascii="Times New Roman" w:eastAsia="Times New Roman" w:hAnsi="Times New Roman" w:cs="Times New Roman"/>
      <w:sz w:val="24"/>
      <w:szCs w:val="24"/>
      <w:lang w:bidi="he-IL"/>
    </w:rPr>
  </w:style>
  <w:style w:type="character" w:customStyle="1" w:styleId="BodyTextChar">
    <w:name w:val="Body Text Char"/>
    <w:basedOn w:val="DefaultParagraphFont"/>
    <w:link w:val="BodyText"/>
    <w:uiPriority w:val="1"/>
    <w:rsid w:val="00140FD4"/>
    <w:rPr>
      <w:rFonts w:ascii="Times New Roman" w:eastAsia="Times New Roman" w:hAnsi="Times New Roman" w:cs="Times New Roman"/>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298313">
      <w:bodyDiv w:val="1"/>
      <w:marLeft w:val="0"/>
      <w:marRight w:val="0"/>
      <w:marTop w:val="0"/>
      <w:marBottom w:val="0"/>
      <w:divBdr>
        <w:top w:val="none" w:sz="0" w:space="0" w:color="auto"/>
        <w:left w:val="none" w:sz="0" w:space="0" w:color="auto"/>
        <w:bottom w:val="none" w:sz="0" w:space="0" w:color="auto"/>
        <w:right w:val="none" w:sz="0" w:space="0" w:color="auto"/>
      </w:divBdr>
    </w:div>
    <w:div w:id="341057186">
      <w:bodyDiv w:val="1"/>
      <w:marLeft w:val="0"/>
      <w:marRight w:val="0"/>
      <w:marTop w:val="0"/>
      <w:marBottom w:val="0"/>
      <w:divBdr>
        <w:top w:val="none" w:sz="0" w:space="0" w:color="auto"/>
        <w:left w:val="none" w:sz="0" w:space="0" w:color="auto"/>
        <w:bottom w:val="none" w:sz="0" w:space="0" w:color="auto"/>
        <w:right w:val="none" w:sz="0" w:space="0" w:color="auto"/>
      </w:divBdr>
    </w:div>
    <w:div w:id="436875306">
      <w:bodyDiv w:val="1"/>
      <w:marLeft w:val="0"/>
      <w:marRight w:val="0"/>
      <w:marTop w:val="0"/>
      <w:marBottom w:val="0"/>
      <w:divBdr>
        <w:top w:val="none" w:sz="0" w:space="0" w:color="auto"/>
        <w:left w:val="none" w:sz="0" w:space="0" w:color="auto"/>
        <w:bottom w:val="none" w:sz="0" w:space="0" w:color="auto"/>
        <w:right w:val="none" w:sz="0" w:space="0" w:color="auto"/>
      </w:divBdr>
    </w:div>
    <w:div w:id="447818592">
      <w:bodyDiv w:val="1"/>
      <w:marLeft w:val="0"/>
      <w:marRight w:val="0"/>
      <w:marTop w:val="0"/>
      <w:marBottom w:val="0"/>
      <w:divBdr>
        <w:top w:val="none" w:sz="0" w:space="0" w:color="auto"/>
        <w:left w:val="none" w:sz="0" w:space="0" w:color="auto"/>
        <w:bottom w:val="none" w:sz="0" w:space="0" w:color="auto"/>
        <w:right w:val="none" w:sz="0" w:space="0" w:color="auto"/>
      </w:divBdr>
    </w:div>
    <w:div w:id="718013305">
      <w:bodyDiv w:val="1"/>
      <w:marLeft w:val="0"/>
      <w:marRight w:val="0"/>
      <w:marTop w:val="0"/>
      <w:marBottom w:val="0"/>
      <w:divBdr>
        <w:top w:val="none" w:sz="0" w:space="0" w:color="auto"/>
        <w:left w:val="none" w:sz="0" w:space="0" w:color="auto"/>
        <w:bottom w:val="none" w:sz="0" w:space="0" w:color="auto"/>
        <w:right w:val="none" w:sz="0" w:space="0" w:color="auto"/>
      </w:divBdr>
    </w:div>
    <w:div w:id="1241939755">
      <w:bodyDiv w:val="1"/>
      <w:marLeft w:val="0"/>
      <w:marRight w:val="0"/>
      <w:marTop w:val="0"/>
      <w:marBottom w:val="0"/>
      <w:divBdr>
        <w:top w:val="none" w:sz="0" w:space="0" w:color="auto"/>
        <w:left w:val="none" w:sz="0" w:space="0" w:color="auto"/>
        <w:bottom w:val="none" w:sz="0" w:space="0" w:color="auto"/>
        <w:right w:val="none" w:sz="0" w:space="0" w:color="auto"/>
      </w:divBdr>
    </w:div>
    <w:div w:id="1287349437">
      <w:bodyDiv w:val="1"/>
      <w:marLeft w:val="0"/>
      <w:marRight w:val="0"/>
      <w:marTop w:val="0"/>
      <w:marBottom w:val="0"/>
      <w:divBdr>
        <w:top w:val="none" w:sz="0" w:space="0" w:color="auto"/>
        <w:left w:val="none" w:sz="0" w:space="0" w:color="auto"/>
        <w:bottom w:val="none" w:sz="0" w:space="0" w:color="auto"/>
        <w:right w:val="none" w:sz="0" w:space="0" w:color="auto"/>
      </w:divBdr>
    </w:div>
    <w:div w:id="155065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kpflugho@uwsp.edu" TargetMode="External"/><Relationship Id="rId18" Type="http://schemas.openxmlformats.org/officeDocument/2006/relationships/hyperlink" Target="https://uws.instructure.com/courses/45767" TargetMode="External"/><Relationship Id="rId26" Type="http://schemas.openxmlformats.org/officeDocument/2006/relationships/hyperlink" Target="https://www3.uwsp.edu/datc/Pages/default.aspx" TargetMode="External"/><Relationship Id="rId39" Type="http://schemas.openxmlformats.org/officeDocument/2006/relationships/hyperlink" Target="https://www.wisconsin.edu/dle/external-application-integration-requests/" TargetMode="External"/><Relationship Id="rId21" Type="http://schemas.openxmlformats.org/officeDocument/2006/relationships/hyperlink" Target="https://www3.uwsp.edu/online/Pages/Student-Support.aspx" TargetMode="External"/><Relationship Id="rId34" Type="http://schemas.openxmlformats.org/officeDocument/2006/relationships/hyperlink" Target="http://www.uwsp.edu/rmgt/Pages/em/procedures" TargetMode="External"/><Relationship Id="rId42" Type="http://schemas.openxmlformats.org/officeDocument/2006/relationships/hyperlink" Target="https://www3.uwsp.edu/datc/Pages/default.aspx"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community.canvaslms.com/docs/DOC-10701" TargetMode="External"/><Relationship Id="rId29" Type="http://schemas.openxmlformats.org/officeDocument/2006/relationships/hyperlink" Target="https://www3.uwsp.edu/tlc/Pages/default.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3.uwsp.edu/datc/Pages/uw-legal-policy-info.aspx" TargetMode="External"/><Relationship Id="rId32" Type="http://schemas.openxmlformats.org/officeDocument/2006/relationships/hyperlink" Target="http://www.uwsp.edu/dos/Pages/default.aspx" TargetMode="External"/><Relationship Id="rId37" Type="http://schemas.openxmlformats.org/officeDocument/2006/relationships/hyperlink" Target="https://docs.legis.wisconsin.gov/code/admin_code/uws/14" TargetMode="External"/><Relationship Id="rId40" Type="http://schemas.openxmlformats.org/officeDocument/2006/relationships/hyperlink" Target="https://www3.uwsp.edu/online/Pages/Privacy-and-Accessibility-Links.aspx"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https://www3.uwsp.edu/online/Pages/Online%20Student%20Orientation.aspx" TargetMode="External"/><Relationship Id="rId28" Type="http://schemas.openxmlformats.org/officeDocument/2006/relationships/hyperlink" Target="https://docs.legis.wisconsin.gov/code/admin_code/uws/22" TargetMode="External"/><Relationship Id="rId36" Type="http://schemas.openxmlformats.org/officeDocument/2006/relationships/hyperlink" Target="https://catalog.uwsp.edu/content.php?catoid=11&amp;navoid=431&amp;hl=add%2Fdrop&amp;returnto=search" TargetMode="External"/><Relationship Id="rId10" Type="http://schemas.openxmlformats.org/officeDocument/2006/relationships/endnotes" Target="endnotes.xml"/><Relationship Id="rId19" Type="http://schemas.openxmlformats.org/officeDocument/2006/relationships/hyperlink" Target="mailto:techhelp@uwsp.edu" TargetMode="External"/><Relationship Id="rId31" Type="http://schemas.openxmlformats.org/officeDocument/2006/relationships/hyperlink" Target="http://www.uwsp.edu/counseling/Pages/default.aspx"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wsp.edu" TargetMode="External"/><Relationship Id="rId22" Type="http://schemas.openxmlformats.org/officeDocument/2006/relationships/hyperlink" Target="https://www3.uwsp.edu/tlc/Pages/techTutoring.aspx" TargetMode="External"/><Relationship Id="rId27" Type="http://schemas.openxmlformats.org/officeDocument/2006/relationships/hyperlink" Target="http://www.uwsp.edu/hr/Pages/Affirmative%20Action/About-EAA.aspx" TargetMode="External"/><Relationship Id="rId30" Type="http://schemas.openxmlformats.org/officeDocument/2006/relationships/hyperlink" Target="http://www.uwsp.edu/stuhealth/Pages/default.aspx" TargetMode="External"/><Relationship Id="rId35" Type="http://schemas.openxmlformats.org/officeDocument/2006/relationships/hyperlink" Target="https://catalog.uwsp.edu/content.php?catoid=10&amp;navoid=422" TargetMode="External"/><Relationship Id="rId43" Type="http://schemas.openxmlformats.org/officeDocument/2006/relationships/hyperlink" Target="https://www3.uwsp.edu/C19DailyScreening"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jpg"/><Relationship Id="rId17" Type="http://schemas.openxmlformats.org/officeDocument/2006/relationships/hyperlink" Target="https://community.canvaslms.com/docs/DOC-3891" TargetMode="External"/><Relationship Id="rId25" Type="http://schemas.openxmlformats.org/officeDocument/2006/relationships/hyperlink" Target="mailto:datctr@uwsp.edu" TargetMode="External"/><Relationship Id="rId33" Type="http://schemas.openxmlformats.org/officeDocument/2006/relationships/hyperlink" Target="https://www3.uwsp.edu/dos/Pages/Anonymous-Report.aspx" TargetMode="External"/><Relationship Id="rId38" Type="http://schemas.openxmlformats.org/officeDocument/2006/relationships/hyperlink" Target="https://www3.uwsp.edu/dos/Pages/stu-conduct.aspx" TargetMode="External"/><Relationship Id="rId46" Type="http://schemas.openxmlformats.org/officeDocument/2006/relationships/theme" Target="theme/theme1.xml"/><Relationship Id="rId20" Type="http://schemas.openxmlformats.org/officeDocument/2006/relationships/hyperlink" Target="https://www3.uwsp.edu/infotech/Pages/ServiceDesk/default.aspx" TargetMode="External"/><Relationship Id="rId41" Type="http://schemas.openxmlformats.org/officeDocument/2006/relationships/hyperlink" Target="https://www3.uwsp.edu/infosecurity/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Campus xmlns="409cf07c-705a-4568-bc2e-e1a7cd36a2d3">
      <Value>Stevens Point</Value>
    </Campus>
    <Number xmlns="409cf07c-705a-4568-bc2e-e1a7cd36a2d3">101</Number>
    <Section xmlns="409cf07c-705a-4568-bc2e-e1a7cd36a2d3">01</Section>
    <Calendar_x0020_Year xmlns="409cf07c-705a-4568-bc2e-e1a7cd36a2d3">2020</Calendar_x0020_Year>
    <Course_x0020_Name xmlns="409cf07c-705a-4568-bc2e-e1a7cd36a2d3">Introduction to Data analytics</Course_x0020_Name>
    <Instructor xmlns="409cf07c-705a-4568-bc2e-e1a7cd36a2d3">Kurt Pflughoeft </Instructor>
    <Pre xmlns="409cf07c-705a-4568-bc2e-e1a7cd36a2d3">27</Pr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71DA03-5E06-48FD-AFC4-827A856CC1AF}"/>
</file>

<file path=customXml/itemProps2.xml><?xml version="1.0" encoding="utf-8"?>
<ds:datastoreItem xmlns:ds="http://schemas.openxmlformats.org/officeDocument/2006/customXml" ds:itemID="{4676ABD7-C1E7-4D13-A675-1255F71C2B5F}">
  <ds:schemaRefs>
    <ds:schemaRef ds:uri="http://schemas.microsoft.com/sharepoint/v3/contenttype/forms"/>
  </ds:schemaRefs>
</ds:datastoreItem>
</file>

<file path=customXml/itemProps3.xml><?xml version="1.0" encoding="utf-8"?>
<ds:datastoreItem xmlns:ds="http://schemas.openxmlformats.org/officeDocument/2006/customXml" ds:itemID="{BB2458B1-6ADA-4BF3-BFDC-59B7ED6FDA7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B23845D-6B9C-4336-8004-13F15CF66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4052</Words>
  <Characters>23098</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 Butz</dc:creator>
  <cp:keywords/>
  <dc:description/>
  <cp:lastModifiedBy>Kurt Pflughoeft</cp:lastModifiedBy>
  <cp:revision>2</cp:revision>
  <dcterms:created xsi:type="dcterms:W3CDTF">2020-09-17T14:49:00Z</dcterms:created>
  <dcterms:modified xsi:type="dcterms:W3CDTF">2020-09-17T14:49:00Z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